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96" w:rsidRPr="00887896" w:rsidRDefault="00887896" w:rsidP="00887896">
      <w:pPr>
        <w:shd w:val="clear" w:color="auto" w:fill="FFFFFF"/>
        <w:spacing w:before="100" w:beforeAutospacing="1" w:after="100" w:afterAutospacing="1" w:line="240" w:lineRule="auto"/>
        <w:jc w:val="center"/>
        <w:outlineLvl w:val="1"/>
        <w:rPr>
          <w:rFonts w:ascii="Arial" w:eastAsia="Times New Roman" w:hAnsi="Arial" w:cs="Arial"/>
          <w:b/>
          <w:bCs/>
          <w:color w:val="3C3C3C"/>
          <w:sz w:val="36"/>
          <w:szCs w:val="36"/>
          <w:lang w:eastAsia="ru-RU"/>
        </w:rPr>
      </w:pPr>
      <w:r w:rsidRPr="00887896">
        <w:rPr>
          <w:rFonts w:ascii="Arial" w:eastAsia="Times New Roman" w:hAnsi="Arial" w:cs="Arial"/>
          <w:b/>
          <w:bCs/>
          <w:color w:val="006400"/>
          <w:sz w:val="27"/>
          <w:szCs w:val="27"/>
          <w:lang w:eastAsia="ru-RU"/>
        </w:rPr>
        <w:t>О</w:t>
      </w:r>
      <w:r w:rsidR="00A740FD">
        <w:rPr>
          <w:rFonts w:ascii="Arial" w:eastAsia="Times New Roman" w:hAnsi="Arial" w:cs="Arial"/>
          <w:b/>
          <w:bCs/>
          <w:color w:val="006400"/>
          <w:sz w:val="27"/>
          <w:szCs w:val="27"/>
          <w:lang w:eastAsia="ru-RU"/>
        </w:rPr>
        <w:t>собенности эмоционального развития детей о</w:t>
      </w:r>
      <w:r w:rsidRPr="00887896">
        <w:rPr>
          <w:rFonts w:ascii="Arial" w:eastAsia="Times New Roman" w:hAnsi="Arial" w:cs="Arial"/>
          <w:b/>
          <w:bCs/>
          <w:color w:val="006400"/>
          <w:sz w:val="27"/>
          <w:szCs w:val="27"/>
          <w:lang w:eastAsia="ru-RU"/>
        </w:rPr>
        <w:t>т 5 до 7 лет</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Одной из характерных особенностей старшего дошкольного возраста является </w:t>
      </w:r>
      <w:r w:rsidRPr="00887896">
        <w:rPr>
          <w:rFonts w:ascii="Arial" w:eastAsia="Times New Roman" w:hAnsi="Arial" w:cs="Arial"/>
          <w:b/>
          <w:bCs/>
          <w:color w:val="3C3C3C"/>
          <w:sz w:val="21"/>
          <w:szCs w:val="21"/>
          <w:lang w:eastAsia="ru-RU"/>
        </w:rPr>
        <w:t>интенсивное развитие абстрактного мышления</w:t>
      </w:r>
      <w:r w:rsidRPr="00887896">
        <w:rPr>
          <w:rFonts w:ascii="Arial" w:eastAsia="Times New Roman" w:hAnsi="Arial" w:cs="Arial"/>
          <w:color w:val="3C3C3C"/>
          <w:sz w:val="21"/>
          <w:szCs w:val="21"/>
          <w:lang w:eastAsia="ru-RU"/>
        </w:rPr>
        <w:t>, способность к обобщениям, классификациям, осознание категории времени и пространства, поиск ответов на вопросы: "Откуда все взялось?", "Зачем люди живут?".</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 этом возрасте </w:t>
      </w:r>
      <w:r w:rsidRPr="00887896">
        <w:rPr>
          <w:rFonts w:ascii="Arial" w:eastAsia="Times New Roman" w:hAnsi="Arial" w:cs="Arial"/>
          <w:b/>
          <w:bCs/>
          <w:color w:val="3C3C3C"/>
          <w:sz w:val="21"/>
          <w:szCs w:val="21"/>
          <w:lang w:eastAsia="ru-RU"/>
        </w:rPr>
        <w:t>формируется опыт межличностных отношений,</w:t>
      </w:r>
      <w:r w:rsidRPr="00887896">
        <w:rPr>
          <w:rFonts w:ascii="Arial" w:eastAsia="Times New Roman" w:hAnsi="Arial" w:cs="Arial"/>
          <w:color w:val="3C3C3C"/>
          <w:sz w:val="21"/>
          <w:szCs w:val="21"/>
          <w:lang w:eastAsia="ru-RU"/>
        </w:rPr>
        <w:t> основанный на умении ребенка принимать и играть роли, предвидеть и планировать действия другого, понимать его чувства и намерения. Отношения с людьми становятся более гибкими, разносторонними и целенаправленными. Формируются система ценностей, чувство дома, родства, понимание значения семьи для продолжения рода.</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До 5-летнего возраста мальчики могут торжественно заявлять матери о своем желании жениться на ней, когда вырастут, а девочки - выйти за отца. </w:t>
      </w:r>
      <w:r w:rsidRPr="00887896">
        <w:rPr>
          <w:rFonts w:ascii="Arial" w:eastAsia="Times New Roman" w:hAnsi="Arial" w:cs="Arial"/>
          <w:b/>
          <w:bCs/>
          <w:color w:val="3C3C3C"/>
          <w:sz w:val="21"/>
          <w:szCs w:val="21"/>
          <w:lang w:eastAsia="ru-RU"/>
        </w:rPr>
        <w:t>С 5 до 8 лет "женятся" или "выходят замуж" уже в основном за сверстников</w:t>
      </w:r>
      <w:r w:rsidRPr="00887896">
        <w:rPr>
          <w:rFonts w:ascii="Arial" w:eastAsia="Times New Roman" w:hAnsi="Arial" w:cs="Arial"/>
          <w:color w:val="3C3C3C"/>
          <w:sz w:val="21"/>
          <w:szCs w:val="21"/>
          <w:lang w:eastAsia="ru-RU"/>
        </w:rPr>
        <w:t>, воспроизводя таким образом в игровой ситуации форму отношений взрослых.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 целом же для детей старшего дошкольного возраста характерны общительность и потребность в дружбе.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У 6-летних детей уже развито понимание, что кроме хороших, добрых и отзывчивых родителей есть и плохие. Плохие - это не только несправедливо относящиеся к ребенку, но и те, которые ссорятся и не могут найти согласия между собой. Отражение мы находим в типичных для возраста страхах перед чертями как нарушителями социальных правил, а заодно и приведений, как представителей потустороннего мира.</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 большей степени </w:t>
      </w:r>
      <w:r w:rsidRPr="00887896">
        <w:rPr>
          <w:rFonts w:ascii="Arial" w:eastAsia="Times New Roman" w:hAnsi="Arial" w:cs="Arial"/>
          <w:b/>
          <w:bCs/>
          <w:color w:val="3C3C3C"/>
          <w:sz w:val="21"/>
          <w:szCs w:val="21"/>
          <w:lang w:eastAsia="ru-RU"/>
        </w:rPr>
        <w:t>подвержены боязни чертей и приведений послушные дети</w:t>
      </w:r>
      <w:r w:rsidRPr="00887896">
        <w:rPr>
          <w:rFonts w:ascii="Arial" w:eastAsia="Times New Roman" w:hAnsi="Arial" w:cs="Arial"/>
          <w:color w:val="3C3C3C"/>
          <w:sz w:val="21"/>
          <w:szCs w:val="21"/>
          <w:lang w:eastAsia="ru-RU"/>
        </w:rPr>
        <w:t>, испытавшие характерное для возраста чувство вины при нарушении правил, предписаний по отношению к значимым для них авторитетным лицам.</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 5-летнем возрасте </w:t>
      </w:r>
      <w:r w:rsidRPr="00887896">
        <w:rPr>
          <w:rFonts w:ascii="Arial" w:eastAsia="Times New Roman" w:hAnsi="Arial" w:cs="Arial"/>
          <w:b/>
          <w:bCs/>
          <w:color w:val="3C3C3C"/>
          <w:sz w:val="21"/>
          <w:szCs w:val="21"/>
          <w:lang w:eastAsia="ru-RU"/>
        </w:rPr>
        <w:t>характерны преходящие навязчивые повторения "неприличных" слов</w:t>
      </w:r>
      <w:r w:rsidRPr="00887896">
        <w:rPr>
          <w:rFonts w:ascii="Arial" w:eastAsia="Times New Roman" w:hAnsi="Arial" w:cs="Arial"/>
          <w:color w:val="3C3C3C"/>
          <w:sz w:val="21"/>
          <w:szCs w:val="21"/>
          <w:lang w:eastAsia="ru-RU"/>
        </w:rPr>
        <w:t>, в 6-летнем - детей </w:t>
      </w:r>
      <w:r w:rsidRPr="00887896">
        <w:rPr>
          <w:rFonts w:ascii="Arial" w:eastAsia="Times New Roman" w:hAnsi="Arial" w:cs="Arial"/>
          <w:b/>
          <w:bCs/>
          <w:color w:val="3C3C3C"/>
          <w:sz w:val="21"/>
          <w:szCs w:val="21"/>
          <w:lang w:eastAsia="ru-RU"/>
        </w:rPr>
        <w:t>одолевают тревога и сомнения в отношении своего будущего</w:t>
      </w:r>
      <w:r w:rsidRPr="00887896">
        <w:rPr>
          <w:rFonts w:ascii="Arial" w:eastAsia="Times New Roman" w:hAnsi="Arial" w:cs="Arial"/>
          <w:color w:val="3C3C3C"/>
          <w:sz w:val="21"/>
          <w:szCs w:val="21"/>
          <w:lang w:eastAsia="ru-RU"/>
        </w:rPr>
        <w:t>: "А вдруг я не буду красивой?", "А вдруг меня никто не возьмет замуж?", в 7-летнем - наблюдается мнительность: "А мы не опоздаем?", "А мы поедем?", "А ты купишь?"</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Возрастные проявления навязчивости, тревожности и мнительности сами проходят у детей, если родители жизнерадостны, спокойны, уверены в себе, а также если они учитывают индивидуальные и половые особенности своего ребенка.</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Следует избегать наказаний за неприличные слова</w:t>
      </w:r>
      <w:r w:rsidRPr="00887896">
        <w:rPr>
          <w:rFonts w:ascii="Arial" w:eastAsia="Times New Roman" w:hAnsi="Arial" w:cs="Arial"/>
          <w:color w:val="3C3C3C"/>
          <w:sz w:val="21"/>
          <w:szCs w:val="21"/>
          <w:lang w:eastAsia="ru-RU"/>
        </w:rPr>
        <w:t>, терпеливо объясняя их неприемлемость и одновременно предоставляя дополнительные возможности для снятия нервного напряжения в игре. Помогает и налаживание дружеских отношений с детьми другого пола, и здесь не обойтись без помощи родителей.</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Тревожные ожидания детей рассеиваются спокойным анализом, авторитетным разъяснением и убеждением. В отношении мнительности самое лучшее - не подкреплять ее, переключить внимание ребенка, побегать вместе с ним, поиграть, вызвать физическое утомление и постоянно самим выражать твердую уверенность в определенности происходящих событий.</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Исключительным авторитетом у старших дошкольников пользуется родитель того же пола.</w:t>
      </w:r>
      <w:r w:rsidRPr="00887896">
        <w:rPr>
          <w:rFonts w:ascii="Arial" w:eastAsia="Times New Roman" w:hAnsi="Arial" w:cs="Arial"/>
          <w:color w:val="3C3C3C"/>
          <w:sz w:val="21"/>
          <w:szCs w:val="21"/>
          <w:lang w:eastAsia="ru-RU"/>
        </w:rPr>
        <w:t> Ему во всем подражают, в том числе привычкам, манере поведения и стилю взаимоотношений с родителем другого пола. Подобным образом устанавливается модель семейных взаимоотношений.</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lastRenderedPageBreak/>
        <w:t>Заметим, что эмоционально теплые отношения с обоими родителями возможны только при отсутствии конфликта между взрослыми, поскольку в этом возрасте дети, особенно </w:t>
      </w:r>
      <w:r w:rsidRPr="00887896">
        <w:rPr>
          <w:rFonts w:ascii="Arial" w:eastAsia="Times New Roman" w:hAnsi="Arial" w:cs="Arial"/>
          <w:b/>
          <w:bCs/>
          <w:color w:val="3C3C3C"/>
          <w:sz w:val="21"/>
          <w:szCs w:val="21"/>
          <w:lang w:eastAsia="ru-RU"/>
        </w:rPr>
        <w:t>девочки, очень чувствительны к отношениям в семье</w:t>
      </w:r>
      <w:r w:rsidRPr="00887896">
        <w:rPr>
          <w:rFonts w:ascii="Arial" w:eastAsia="Times New Roman" w:hAnsi="Arial" w:cs="Arial"/>
          <w:color w:val="3C3C3C"/>
          <w:sz w:val="21"/>
          <w:szCs w:val="21"/>
          <w:lang w:eastAsia="ru-RU"/>
        </w:rPr>
        <w:t>.</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Авторитет родителя того же пола уменьшается из-за эмоционально неприемлемого для ребенка поведения и неспособности стабилизировать обстановку в семье. Тогда в воображаемой игре "Семья" дети, особенно девочки, реже выбирают роль родителя своего пола, нет стремления все делать, как "папа" или "мама". Они пытаются быть только собой или выбирать роль родителя другого пола, что в обоих случаях нетипично в старшем дошкольном возрасте.</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Если в силу разных причин в детстве имеют место проблемы, конфликты во взаимоотношениях с родителем того же пола, то это способствует появлению проблем, конфликтов в воспитании собственных детей. Так, если девочка испытывала в детстве авторитарное влияние матери, то, став сама матерью, будет в чем-то очень строга и принципиальна с ребенком, что вызовет у него реакцию протеста или невротические расстройства.</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Мальчик, не бывший в детстве Сыном Отца, лишенный его положительного влияния, может не стать Отцом для Сына и не передать ему свой адекватный опыт полоролевого поведения и защиты от повседневных опасностей и страхов.</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К тому же </w:t>
      </w:r>
      <w:r w:rsidRPr="00887896">
        <w:rPr>
          <w:rFonts w:ascii="Arial" w:eastAsia="Times New Roman" w:hAnsi="Arial" w:cs="Arial"/>
          <w:b/>
          <w:bCs/>
          <w:color w:val="3C3C3C"/>
          <w:sz w:val="21"/>
          <w:szCs w:val="21"/>
          <w:lang w:eastAsia="ru-RU"/>
        </w:rPr>
        <w:t>развод родителей у детей старшего дошкольного возраста оказывает большое неблагоприятное воздействие</w:t>
      </w:r>
      <w:r w:rsidRPr="00887896">
        <w:rPr>
          <w:rFonts w:ascii="Arial" w:eastAsia="Times New Roman" w:hAnsi="Arial" w:cs="Arial"/>
          <w:color w:val="3C3C3C"/>
          <w:sz w:val="21"/>
          <w:szCs w:val="21"/>
          <w:lang w:eastAsia="ru-RU"/>
        </w:rPr>
        <w:t>, особенно на мальчиков. Недостаток влияния отца в семье или его отсутствие способны в наибольшей мере затруднить у мальчиков формирование соответствующих полу навыков общения со сверстниками, вызвать неуверенность в себе, чувство бессилия и обреченности перед лицом пусть и воображаемой, но заполняющей сознание опасности.</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Наличие постоянной воображаемой угрозы указывает на отсутствие психологической защиты, не сформированной из-за отсутствия адекватного влияния отца. У мальчика нет защитника, который мог бы убить Змея Горыныча, и с которого он мог бы брать пример, как со сказочного героя.</w:t>
      </w:r>
    </w:p>
    <w:p w:rsidR="00887896" w:rsidRPr="00887896" w:rsidRDefault="00887896" w:rsidP="00887896">
      <w:pPr>
        <w:shd w:val="clear" w:color="auto" w:fill="FFFFFF"/>
        <w:spacing w:before="100" w:beforeAutospacing="1" w:after="100" w:afterAutospacing="1" w:line="240" w:lineRule="auto"/>
        <w:ind w:left="600"/>
        <w:jc w:val="both"/>
        <w:rPr>
          <w:rFonts w:ascii="Arial" w:eastAsia="Times New Roman" w:hAnsi="Arial" w:cs="Arial"/>
          <w:color w:val="3C3C3C"/>
          <w:sz w:val="23"/>
          <w:szCs w:val="23"/>
          <w:lang w:eastAsia="ru-RU"/>
        </w:rPr>
      </w:pPr>
      <w:r w:rsidRPr="00887896">
        <w:rPr>
          <w:rFonts w:ascii="Arial" w:eastAsia="Times New Roman" w:hAnsi="Arial" w:cs="Arial"/>
          <w:i/>
          <w:iCs/>
          <w:color w:val="3C3C3C"/>
          <w:sz w:val="18"/>
          <w:szCs w:val="18"/>
          <w:lang w:eastAsia="ru-RU"/>
        </w:rPr>
        <w:t>Например, мальчик 5 лет, который боялся "всего на свете", был беспомощным и одновременно заявлял: "Я - как мужчина". Своей инфантильностью он был обязан тревожной и чрезмерно опекающей матери, которая хотела иметь девочку и не учитывала его стремления к самостоятельности в первые годы жизни. Мальчик тянулся к отцу и стремился во всем походить на него. Но отец был отстранен от воспитания властной матерью, блокирующей все его попытки оказать какое-либо влияние на сына. Эта семейная ситуация способствовала уничтожению активности и уверенности в себе у мальчика.</w:t>
      </w:r>
    </w:p>
    <w:p w:rsidR="00887896" w:rsidRPr="00887896" w:rsidRDefault="00887896" w:rsidP="00887896">
      <w:pPr>
        <w:shd w:val="clear" w:color="auto" w:fill="FFFFFF"/>
        <w:spacing w:before="100" w:beforeAutospacing="1" w:after="100" w:afterAutospacing="1" w:line="240" w:lineRule="auto"/>
        <w:ind w:left="600"/>
        <w:jc w:val="both"/>
        <w:rPr>
          <w:rFonts w:ascii="Arial" w:eastAsia="Times New Roman" w:hAnsi="Arial" w:cs="Arial"/>
          <w:color w:val="3C3C3C"/>
          <w:sz w:val="23"/>
          <w:szCs w:val="23"/>
          <w:lang w:eastAsia="ru-RU"/>
        </w:rPr>
      </w:pPr>
      <w:r w:rsidRPr="00887896">
        <w:rPr>
          <w:rFonts w:ascii="Arial" w:eastAsia="Times New Roman" w:hAnsi="Arial" w:cs="Arial"/>
          <w:i/>
          <w:iCs/>
          <w:color w:val="3C3C3C"/>
          <w:sz w:val="18"/>
          <w:szCs w:val="18"/>
          <w:lang w:eastAsia="ru-RU"/>
        </w:rPr>
        <w:t>Другой мальчик 7 лет не мог быть самим собой, так как его властная мать была очень строгой к эмоционально чувствительному мальчику, без конца делала ему замечания и наказывала. Кроме того, она чрезмерно опекала сына, держала под неусыпным контролем и останавливала любые проявления самостоятельности. Неудивительно, что скоро он стал "вредным", в представлении матери, поскольку пытался как-то проявить себя. Именно это и пугало мать, не терпящую никаких несогласий, стремящуюся навязать свою волю и подчинить себе всех. Она, как Снежная Королева, сидела на троне из принципов, повелевающая, указывающая, эмоционально недоступная и холодная, не понимающая духовных запросов сына и обращающаяся с ним, как со слугой. Муж и пить начал в свое время в знак протеста, защищаясь от жены "алкогольным небытием". Этот мальчик - эмоциональная сирота при живых родителях.</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К страхам приводят и неоправданная строгость, жестокость отца</w:t>
      </w:r>
      <w:r w:rsidRPr="00887896">
        <w:rPr>
          <w:rFonts w:ascii="Arial" w:eastAsia="Times New Roman" w:hAnsi="Arial" w:cs="Arial"/>
          <w:color w:val="3C3C3C"/>
          <w:sz w:val="21"/>
          <w:szCs w:val="21"/>
          <w:lang w:eastAsia="ru-RU"/>
        </w:rPr>
        <w:t> в отношениях с детьми, физические наказания, игнорирование духовных запросов и чувства собственного достоинства.</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 xml:space="preserve">Как видно, вынужденная или сознательная подмена мужской роли в семье властной по характеру матерью не только не способствует развитию у мальчиков уверенности в себе, но и приводит к появлению несамостоятельности, зависимости, беспомощности, являющихся </w:t>
      </w:r>
      <w:r w:rsidRPr="00887896">
        <w:rPr>
          <w:rFonts w:ascii="Arial" w:eastAsia="Times New Roman" w:hAnsi="Arial" w:cs="Arial"/>
          <w:color w:val="3C3C3C"/>
          <w:sz w:val="21"/>
          <w:szCs w:val="21"/>
          <w:lang w:eastAsia="ru-RU"/>
        </w:rPr>
        <w:lastRenderedPageBreak/>
        <w:t>питательной почвой для размножения страхов, тормозящих активность и мешающих самоутверждению.</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Если такой мальчик, вырастая, вступает в брак и становится отцом, то нередко он не испытывает отцовских чувств к сыну, не понимает его мальчишеских потребностей, не участвует активно в жизни семьи (подобно тому, как вел себя отец в свое время) и нередко передает свои неизжитые опасения ребенку.</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При отсутствии идентификации с матерью и у девочек может теряться уверенность в себе. Но в отличие от мальчиков они становятся скорее тревожными, чем боящимися. Если к тому же девочка не может выразить любовь к отцу, то уменьшается жизнерадостность, а тревожность дополняется мнительностью, что приводит в подростковые годы к депрессивному настроению, ощущению своей никчемности, неопределенности чувств, желаний.</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В 5-7 лет часто боятся страшных сновидений и смерти во сне</w:t>
      </w:r>
      <w:r w:rsidRPr="00887896">
        <w:rPr>
          <w:rFonts w:ascii="Arial" w:eastAsia="Times New Roman" w:hAnsi="Arial" w:cs="Arial"/>
          <w:color w:val="3C3C3C"/>
          <w:sz w:val="21"/>
          <w:szCs w:val="21"/>
          <w:lang w:eastAsia="ru-RU"/>
        </w:rPr>
        <w:t>. Причем сам факт осознания смерти как непоправимого несчастья, прекращения жизни происходит чаще всего именно во сне: "Я гуляла в зоопарке, подошла к клетке льва, а клетка была открыта, лев бросился на меня и съел" (отражение, связанных со страхом смерти, страхов нападения и животных у девочки 6 лет), "Меня проглотил крокодил" (мальчик 6 лет).</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Нередко во сне детям этого возраста может привидеться разлука с родителями, обусловленная страхом их исчезновения и потери. Подобный сон опережает страх смерти родителей в младшем школьном возрасте.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Таким образом, в 5-7 лет сновидения воспроизводят настоящие, прошлые и будущие страхи. </w:t>
      </w:r>
      <w:r w:rsidRPr="00887896">
        <w:rPr>
          <w:rFonts w:ascii="Arial" w:eastAsia="Times New Roman" w:hAnsi="Arial" w:cs="Arial"/>
          <w:b/>
          <w:bCs/>
          <w:color w:val="3C3C3C"/>
          <w:sz w:val="21"/>
          <w:szCs w:val="21"/>
          <w:lang w:eastAsia="ru-RU"/>
        </w:rPr>
        <w:t>В страшных снах отражается и характер отношения родителей,</w:t>
      </w:r>
      <w:r w:rsidRPr="00887896">
        <w:rPr>
          <w:rFonts w:ascii="Arial" w:eastAsia="Times New Roman" w:hAnsi="Arial" w:cs="Arial"/>
          <w:color w:val="3C3C3C"/>
          <w:sz w:val="21"/>
          <w:szCs w:val="21"/>
          <w:lang w:eastAsia="ru-RU"/>
        </w:rPr>
        <w:t> взрослых к детям: "Я поднимаюсь по лестнице, спотыкаюсь, начинаю падать со ступенек и никак не могу остановиться, а бабушка, как назло, вынимает газеты и ничего не может сделать", - говорит девочка 7 лет, отданная на попечение беспокойной и больной бабушке.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Ведущим страхом старшего дошкольного возраста является страх смерти</w:t>
      </w:r>
      <w:r w:rsidRPr="00887896">
        <w:rPr>
          <w:rFonts w:ascii="Arial" w:eastAsia="Times New Roman" w:hAnsi="Arial" w:cs="Arial"/>
          <w:color w:val="3C3C3C"/>
          <w:sz w:val="21"/>
          <w:szCs w:val="21"/>
          <w:lang w:eastAsia="ru-RU"/>
        </w:rPr>
        <w:t>. Его возникновение означает осознание необратимости в пространстве и времени происходящих возрастных изменений. Ребенок начинает понимать, что взросление на каком-то этапе знаменует смерть, неизбежность которой вызывает беспокойство. Так или иначе, ребенок впервые ощущает, что смерть - это неизбежный факт его биографии.</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b/>
          <w:bCs/>
          <w:color w:val="3C3C3C"/>
          <w:sz w:val="21"/>
          <w:szCs w:val="21"/>
          <w:lang w:eastAsia="ru-RU"/>
        </w:rPr>
        <w:t>Как правило, дети сами справляются с подобными переживаниями</w:t>
      </w:r>
      <w:r w:rsidRPr="00887896">
        <w:rPr>
          <w:rFonts w:ascii="Arial" w:eastAsia="Times New Roman" w:hAnsi="Arial" w:cs="Arial"/>
          <w:color w:val="3C3C3C"/>
          <w:sz w:val="21"/>
          <w:szCs w:val="21"/>
          <w:lang w:eastAsia="ru-RU"/>
        </w:rPr>
        <w:t>, но только в том случае, если в семье жизнерадостная атмосфера, если родители не говорят бесконечно о болезнях, о том, что кто-то умер и с ним (ребенком) тоже может что-то случиться. Если ребенок и так беспокойный, то тревоги подобного рода только усилят возрастной страх смерти.</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Страх смерти наиболее выражен у эмоционально чувствительных и впечатлительных детей, обладающих к тому же способностью к абстрактному, отвлеченному мышлению. </w:t>
      </w:r>
      <w:r w:rsidRPr="00887896">
        <w:rPr>
          <w:rFonts w:ascii="Arial" w:eastAsia="Times New Roman" w:hAnsi="Arial" w:cs="Arial"/>
          <w:b/>
          <w:bCs/>
          <w:color w:val="3C3C3C"/>
          <w:sz w:val="21"/>
          <w:szCs w:val="21"/>
          <w:lang w:eastAsia="ru-RU"/>
        </w:rPr>
        <w:t>Страх смерти чаще встречается у девочек,</w:t>
      </w:r>
      <w:r w:rsidRPr="00887896">
        <w:rPr>
          <w:rFonts w:ascii="Arial" w:eastAsia="Times New Roman" w:hAnsi="Arial" w:cs="Arial"/>
          <w:color w:val="3C3C3C"/>
          <w:sz w:val="21"/>
          <w:szCs w:val="21"/>
          <w:lang w:eastAsia="ru-RU"/>
        </w:rPr>
        <w:t> что связано с более выраженным у них, в сравнении с мальчиками, инстинктом самосохранения.</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Страх смерти тесно связан со страхами нападения, темноты, сказочных персонажей (более активно действующих в 3-5 лет), заболевания и смерти родителей, жутких снов, животных, стихии, огня, пожара и войны.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Последние 6 страхов наиболее типичны именно для старшего дошкольного возраста. Они, имеют своей мотивацией угрозу для жизни в прямом или косвенном виде. Нападение со стороны кого-либо, равно как и болезнь, может обернуться непоправимым несчастьем, увечьем, смертью. То же относится к буре, урагану, наводнению, землетрясению, огню, пожару и войне как непосредственным угрозам для жизни. При неблагоприятных жизненных обстоятельствах страх смерти способствует усилению многих связанных с ним страхов.</w:t>
      </w:r>
    </w:p>
    <w:p w:rsidR="00887896" w:rsidRPr="00887896" w:rsidRDefault="00887896" w:rsidP="00887896">
      <w:pPr>
        <w:shd w:val="clear" w:color="auto" w:fill="FFFFFF"/>
        <w:spacing w:before="100" w:beforeAutospacing="1" w:after="100" w:afterAutospacing="1" w:line="240" w:lineRule="auto"/>
        <w:ind w:left="600"/>
        <w:jc w:val="both"/>
        <w:rPr>
          <w:rFonts w:ascii="Arial" w:eastAsia="Times New Roman" w:hAnsi="Arial" w:cs="Arial"/>
          <w:color w:val="3C3C3C"/>
          <w:sz w:val="23"/>
          <w:szCs w:val="23"/>
          <w:lang w:eastAsia="ru-RU"/>
        </w:rPr>
      </w:pPr>
      <w:r w:rsidRPr="00887896">
        <w:rPr>
          <w:rFonts w:ascii="Arial" w:eastAsia="Times New Roman" w:hAnsi="Arial" w:cs="Arial"/>
          <w:i/>
          <w:iCs/>
          <w:color w:val="3C3C3C"/>
          <w:sz w:val="18"/>
          <w:szCs w:val="18"/>
          <w:lang w:eastAsia="ru-RU"/>
        </w:rPr>
        <w:lastRenderedPageBreak/>
        <w:t>   На приеме у психолога "капризный и упрямый", по словам матери, мальчик 6 лет, который не оставался один, не переносил темноты и высоты, боялся нападения, того, что его украдут, что он потеряется в толпе. Медведя и волка он опасался даже на картинках и из-за этого не мог смотреть детские передачи. А для матери он был просто упрямым ребенком, не подчиняющимся ее приказаниям.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Анализируя его страхи, страх смерти мог быть безошибочно "вычислен" из комплекса связанных с ним страхов темноты, замкнутого пространства, высоты и животных. </w:t>
      </w:r>
      <w:r w:rsidRPr="00887896">
        <w:rPr>
          <w:rFonts w:ascii="Arial" w:eastAsia="Times New Roman" w:hAnsi="Arial" w:cs="Arial"/>
          <w:i/>
          <w:iCs/>
          <w:color w:val="3C3C3C"/>
          <w:sz w:val="18"/>
          <w:szCs w:val="18"/>
          <w:lang w:eastAsia="ru-RU"/>
        </w:rPr>
        <w:br/>
        <w:t>   В темноте, как и в толпе, можно исчезнуть, раствориться, пропасть; высота подразумевает опасность падения; волк может загрызть, а медведь - задавить. Следовательно, все эти страхи означали конкретную угрозу для жизни, необратимую потерю и исчезновение себя. Почему же мальчик так боялся исчезнуть?</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Во-первых, из семьи год назад ушел отец, исчезнув, в представлении ребенка, навсегда, поскольку мать не разрешала встречаться с ним. Но нечто подобное было и раньше, когда тревожно-мнительная по характеру мать чрезмерно опекала сына и всячески стремилась не допускать на него влияния решительного отца. Тем не менее, после развода ребенок стал более неустойчивым в поведении и капризным, временами "без причин" повышенно возбудимым, боялся нападения и перестал оставаться один.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Во-вторых, он уже "исчез" как мальчик, превратился в беззащитное и пугливое существо без пола. Его мать обладала, по ее же словам, мальчишескими чертами поведения в детстве, да и сейчас она считала свою принадлежность к женскому полу досадным недоразумением. Она страстно хотела иметь дочь, отвергая у сына мальчишеские черты характера и не принимая его как мальчика. Свое кредо она выразила раз и навсегда так: "Я вообще не люблю мальчиков!".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Вообще - это значит, что она не любит всех представителей мужского пола, так как считает себя "мужчиной", зарабатывая к тому же больше, чем бывший муж. Сразу после вступления в брак она как "эмансипированная" женщина развернула непримиримую борьбу за свое "женское достоинство", за право единолично распоряжаться в семье.</w:t>
      </w:r>
      <w:r w:rsidRPr="00887896">
        <w:rPr>
          <w:rFonts w:ascii="Arial" w:eastAsia="Times New Roman" w:hAnsi="Arial" w:cs="Arial"/>
          <w:color w:val="3C3C3C"/>
          <w:sz w:val="21"/>
          <w:szCs w:val="21"/>
          <w:lang w:eastAsia="ru-RU"/>
        </w:rPr>
        <w:t>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Но на подобную роль в семье претендовал и муж, поэтому между супругами началась борьба. Когда отец увидел бесперспективность своих попыток повлиять на сына, он ушел из семьи. Именно тогда, когда у мальчика развилась потребность в идентификации с мужской ролью. Роль отца стала играть мать, но поскольку она была тревожно-мнительной и воспитывала сына, как девочку, то результатом этого было только увеличение страхов у  мальчика.</w:t>
      </w:r>
      <w:r w:rsidRPr="00887896">
        <w:rPr>
          <w:rFonts w:ascii="Arial" w:eastAsia="Times New Roman" w:hAnsi="Arial" w:cs="Arial"/>
          <w:color w:val="3C3C3C"/>
          <w:sz w:val="21"/>
          <w:szCs w:val="21"/>
          <w:lang w:eastAsia="ru-RU"/>
        </w:rPr>
        <w:t>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Недаром он боялся, что его украдут. У него уже "украли" активность, самостоятельность и мальчишеское "я". Невротическое, болезненное состояние мальчика словно подсказывало матери, что ей нужно перестроить себя, но она упрямо не считала нужным это сделать, продолжая обвинять сына в упрямстве. </w:t>
      </w:r>
      <w:r w:rsidRPr="00887896">
        <w:rPr>
          <w:rFonts w:ascii="Arial" w:eastAsia="Times New Roman" w:hAnsi="Arial" w:cs="Arial"/>
          <w:i/>
          <w:iCs/>
          <w:color w:val="3C3C3C"/>
          <w:sz w:val="18"/>
          <w:szCs w:val="18"/>
          <w:lang w:eastAsia="ru-RU"/>
        </w:rPr>
        <w:br/>
        <w:t>   Через 10 лет она снова пришла к психологу - с жалобами на отказ сына посещать школу. Это было следствием негибкости ее поведения и неумения сына общаться со сверстниками в школе.</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В других случаях мы сталкиваемся </w:t>
      </w:r>
      <w:r w:rsidRPr="00887896">
        <w:rPr>
          <w:rFonts w:ascii="Arial" w:eastAsia="Times New Roman" w:hAnsi="Arial" w:cs="Arial"/>
          <w:b/>
          <w:bCs/>
          <w:color w:val="3C3C3C"/>
          <w:sz w:val="21"/>
          <w:szCs w:val="21"/>
          <w:lang w:eastAsia="ru-RU"/>
        </w:rPr>
        <w:t>с боязнью ребенка опоздать</w:t>
      </w:r>
      <w:r w:rsidRPr="00887896">
        <w:rPr>
          <w:rFonts w:ascii="Arial" w:eastAsia="Times New Roman" w:hAnsi="Arial" w:cs="Arial"/>
          <w:color w:val="3C3C3C"/>
          <w:sz w:val="21"/>
          <w:szCs w:val="21"/>
          <w:lang w:eastAsia="ru-RU"/>
        </w:rPr>
        <w:t> - в гости, в детский сад и т. д. В основе страха опоздать, не успеть лежит неопределенное и тревожное ожидание какого-либо несчастья. Иногда подобный страх приобретает навязчивый, невротический оттенок, когда дети мучают родителей бесконечными вопросами-сомнениями вроде: "А мы не опоздаем?", "А мы успеем?", "А ты придешь?".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Непереносимость ожидания проявляется в том, что ребенок "эмоционально перегорает" до наступления какого-то определенного события, например, прихода гостей, посещения кино и т. д. </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Чаще всего навязчивый </w:t>
      </w:r>
      <w:r w:rsidRPr="00887896">
        <w:rPr>
          <w:rFonts w:ascii="Arial" w:eastAsia="Times New Roman" w:hAnsi="Arial" w:cs="Arial"/>
          <w:b/>
          <w:bCs/>
          <w:color w:val="3C3C3C"/>
          <w:sz w:val="21"/>
          <w:szCs w:val="21"/>
          <w:lang w:eastAsia="ru-RU"/>
        </w:rPr>
        <w:t>страх опоздания присущ мальчикам с высоким уровнем интеллектуального развития</w:t>
      </w:r>
      <w:r w:rsidRPr="00887896">
        <w:rPr>
          <w:rFonts w:ascii="Arial" w:eastAsia="Times New Roman" w:hAnsi="Arial" w:cs="Arial"/>
          <w:color w:val="3C3C3C"/>
          <w:sz w:val="21"/>
          <w:szCs w:val="21"/>
          <w:lang w:eastAsia="ru-RU"/>
        </w:rPr>
        <w:t>, но с недостаточно выраженными эмоциональностью и непосредственностью. Их много опекают, контролируют, регламентируют каждый шаг не очень молодые и тревожно-мнительные родители. К тому же матери предпочли бы их видеть девочками, а к мальчишескому своеволию относятся с подчеркнутой принципиальностью, нетерпимостью и непримиримостью.</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Обоим родителям свойственны обостренное чувство долга, трудность компромиссов в сочетании с нетерпеливостью и плохой переносимостью ожидания и негибкостью мышления по типу - "все или ничего". Как и отцы, мальчики не уверены в себе и боятся не оправдать завышенных требований родителей. Образно говоря, мальчики при навязчивом страхе опоздать боятся не успеть на свой мальчишеский поезд жизни, проносящийся без остановок из прошлого в будущее, минуя полустанок настоящего.</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lastRenderedPageBreak/>
        <w:t>Навязчивый страх опоздать - это симптом болезненно заостренного и фатально неразрешимого внутреннего беспокойства, т. е. невротической тревоги, когда прошлое пугает, будущее тревожит, а настоящее волнует и озадачивает.</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Невротической формой выражения страха смерти является навязчивый </w:t>
      </w:r>
      <w:r w:rsidRPr="00887896">
        <w:rPr>
          <w:rFonts w:ascii="Arial" w:eastAsia="Times New Roman" w:hAnsi="Arial" w:cs="Arial"/>
          <w:b/>
          <w:bCs/>
          <w:color w:val="3C3C3C"/>
          <w:sz w:val="21"/>
          <w:szCs w:val="21"/>
          <w:lang w:eastAsia="ru-RU"/>
        </w:rPr>
        <w:t>страх заражения</w:t>
      </w:r>
      <w:r w:rsidRPr="00887896">
        <w:rPr>
          <w:rFonts w:ascii="Arial" w:eastAsia="Times New Roman" w:hAnsi="Arial" w:cs="Arial"/>
          <w:color w:val="3C3C3C"/>
          <w:sz w:val="21"/>
          <w:szCs w:val="21"/>
          <w:lang w:eastAsia="ru-RU"/>
        </w:rPr>
        <w:t>. Обычно это внушенный взрослыми страх болезней, от которых, по их словам, можно умереть. Подобные опасения падают на благодатную почву повышенной возрастной чувствительности к страхам смерти и расцветают пышным цветом невротических страхов.</w:t>
      </w:r>
    </w:p>
    <w:p w:rsidR="00887896" w:rsidRPr="00887896" w:rsidRDefault="00887896" w:rsidP="00887896">
      <w:pPr>
        <w:shd w:val="clear" w:color="auto" w:fill="FFFFFF"/>
        <w:spacing w:before="100" w:beforeAutospacing="1" w:after="100" w:afterAutospacing="1" w:line="240" w:lineRule="auto"/>
        <w:ind w:left="600"/>
        <w:jc w:val="both"/>
        <w:rPr>
          <w:rFonts w:ascii="Arial" w:eastAsia="Times New Roman" w:hAnsi="Arial" w:cs="Arial"/>
          <w:color w:val="3C3C3C"/>
          <w:sz w:val="23"/>
          <w:szCs w:val="23"/>
          <w:lang w:eastAsia="ru-RU"/>
        </w:rPr>
      </w:pPr>
      <w:r w:rsidRPr="00887896">
        <w:rPr>
          <w:rFonts w:ascii="Arial" w:eastAsia="Times New Roman" w:hAnsi="Arial" w:cs="Arial"/>
          <w:i/>
          <w:iCs/>
          <w:color w:val="3C3C3C"/>
          <w:sz w:val="18"/>
          <w:szCs w:val="18"/>
          <w:lang w:eastAsia="ru-RU"/>
        </w:rPr>
        <w:t>   Вот что произошло с девочкой 6 лет, живущей с мнительной бабушкой. Однажды она прочитала в аптеке о том, что нельзя есть пищу, на которую сядет муха. Потрясенная столь категоричным запретом, девочка стала испытывать чувство вины и беспокойства за его неоднократные "нарушения". Боялась оставлять пищу, ей казалось, что на ее поверхности находятся какие-то точки и пр. </w:t>
      </w:r>
      <w:r w:rsidRPr="00887896">
        <w:rPr>
          <w:rFonts w:ascii="Arial" w:eastAsia="Times New Roman" w:hAnsi="Arial" w:cs="Arial"/>
          <w:i/>
          <w:iCs/>
          <w:color w:val="3C3C3C"/>
          <w:sz w:val="18"/>
          <w:szCs w:val="18"/>
          <w:lang w:eastAsia="ru-RU"/>
        </w:rPr>
        <w:br/>
        <w:t>   Охваченная страхом заразиться и от этого умереть, без конца мыла руки, отказывалась пить и есть в гостях. Появились напряженность, скованность и "уверенность наоборот" - навязчивые мысли о предстоящей смерти от случайного употребления зараженной пищи. Причем угроза смерти воспринималась буквально, как нечто вероятное, как кара, наказание за нарушение запрета. </w:t>
      </w:r>
      <w:r w:rsidRPr="00887896">
        <w:rPr>
          <w:rFonts w:ascii="Arial" w:eastAsia="Times New Roman" w:hAnsi="Arial" w:cs="Arial"/>
          <w:color w:val="3C3C3C"/>
          <w:sz w:val="21"/>
          <w:szCs w:val="21"/>
          <w:lang w:eastAsia="ru-RU"/>
        </w:rPr>
        <w:br/>
      </w:r>
      <w:r w:rsidRPr="00887896">
        <w:rPr>
          <w:rFonts w:ascii="Arial" w:eastAsia="Times New Roman" w:hAnsi="Arial" w:cs="Arial"/>
          <w:i/>
          <w:iCs/>
          <w:color w:val="3C3C3C"/>
          <w:sz w:val="18"/>
          <w:szCs w:val="18"/>
          <w:lang w:eastAsia="ru-RU"/>
        </w:rPr>
        <w:t>   Чтобы заразиться подобными страхами, нужно быть психологически незащищенным со стороны родителей и иметь уже высокий уровень тревожности, подкрепленной беспокойной и во всем опекающей бабушкой.</w:t>
      </w:r>
    </w:p>
    <w:p w:rsidR="00887896" w:rsidRPr="00887896" w:rsidRDefault="00887896" w:rsidP="00887896">
      <w:pPr>
        <w:shd w:val="clear" w:color="auto" w:fill="FFFFFF"/>
        <w:spacing w:before="100" w:beforeAutospacing="1" w:after="100" w:afterAutospacing="1" w:line="240" w:lineRule="auto"/>
        <w:jc w:val="both"/>
        <w:rPr>
          <w:rFonts w:ascii="Arial" w:eastAsia="Times New Roman" w:hAnsi="Arial" w:cs="Arial"/>
          <w:color w:val="3C3C3C"/>
          <w:sz w:val="23"/>
          <w:szCs w:val="23"/>
          <w:lang w:eastAsia="ru-RU"/>
        </w:rPr>
      </w:pPr>
      <w:r w:rsidRPr="00887896">
        <w:rPr>
          <w:rFonts w:ascii="Arial" w:eastAsia="Times New Roman" w:hAnsi="Arial" w:cs="Arial"/>
          <w:color w:val="3C3C3C"/>
          <w:sz w:val="21"/>
          <w:szCs w:val="21"/>
          <w:lang w:eastAsia="ru-RU"/>
        </w:rPr>
        <w:t>Если не брать таких клинических случаев, то страх смерти растворяется в обычных для данного возраста страхах. Тем не менее, лучше не подвергать психику эмоционально чувствительных, впечатлительных, нервно и соматически ослабленных детей дополнительным испытаниям вроде операции по удалению аденоидов, болезненных медицинских манипуляций без особой необходимости, отрыва от родителей и помещения на несколько месяцев в "оздоровительный" санаторий</w:t>
      </w:r>
    </w:p>
    <w:p w:rsidR="00A740FD" w:rsidRDefault="00A740FD" w:rsidP="00A740FD">
      <w:pPr>
        <w:pStyle w:val="a7"/>
        <w:rPr>
          <w:rFonts w:asciiTheme="minorHAnsi" w:hAnsiTheme="minorHAnsi" w:cstheme="minorHAnsi"/>
        </w:rPr>
      </w:pPr>
    </w:p>
    <w:p w:rsidR="00A740FD" w:rsidRDefault="00A740FD" w:rsidP="00A740FD">
      <w:pPr>
        <w:rPr>
          <w:rFonts w:ascii="Lucida Sans Unicode" w:hAnsi="Lucida Sans Unicode" w:cs="Times New Roman"/>
        </w:rPr>
      </w:pPr>
    </w:p>
    <w:p w:rsidR="00A740FD" w:rsidRDefault="00A740FD" w:rsidP="00A740FD">
      <w:pPr>
        <w:rPr>
          <w:sz w:val="16"/>
          <w:szCs w:val="16"/>
        </w:rPr>
      </w:pPr>
      <w:bookmarkStart w:id="0" w:name="_GoBack"/>
      <w:bookmarkEnd w:id="0"/>
      <w:r>
        <w:rPr>
          <w:sz w:val="16"/>
          <w:szCs w:val="16"/>
        </w:rPr>
        <w:t>Педагог-психолог МДОАУ  црр-д/с «Аленький цветочек»</w:t>
      </w:r>
    </w:p>
    <w:p w:rsidR="00A740FD" w:rsidRDefault="00A740FD" w:rsidP="00A740FD">
      <w:pPr>
        <w:rPr>
          <w:sz w:val="28"/>
          <w:szCs w:val="28"/>
        </w:rPr>
      </w:pPr>
      <w:r>
        <w:rPr>
          <w:sz w:val="16"/>
          <w:szCs w:val="16"/>
        </w:rPr>
        <w:t xml:space="preserve"> Каракотова Елена Викторовна</w:t>
      </w:r>
    </w:p>
    <w:p w:rsidR="004A0377" w:rsidRDefault="000833BD"/>
    <w:sectPr w:rsidR="004A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6F"/>
    <w:rsid w:val="000833BD"/>
    <w:rsid w:val="00150C4D"/>
    <w:rsid w:val="003E35D0"/>
    <w:rsid w:val="006C496F"/>
    <w:rsid w:val="00737472"/>
    <w:rsid w:val="00887896"/>
    <w:rsid w:val="00A7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896"/>
    <w:rPr>
      <w:rFonts w:ascii="Times New Roman" w:eastAsia="Times New Roman" w:hAnsi="Times New Roman" w:cs="Times New Roman"/>
      <w:b/>
      <w:bCs/>
      <w:sz w:val="36"/>
      <w:szCs w:val="36"/>
      <w:lang w:eastAsia="ru-RU"/>
    </w:rPr>
  </w:style>
  <w:style w:type="character" w:styleId="a3">
    <w:name w:val="Strong"/>
    <w:basedOn w:val="a0"/>
    <w:uiPriority w:val="22"/>
    <w:qFormat/>
    <w:rsid w:val="00887896"/>
    <w:rPr>
      <w:b/>
      <w:bCs/>
    </w:rPr>
  </w:style>
  <w:style w:type="paragraph" w:styleId="a4">
    <w:name w:val="Normal (Web)"/>
    <w:basedOn w:val="a"/>
    <w:uiPriority w:val="99"/>
    <w:semiHidden/>
    <w:unhideWhenUsed/>
    <w:rsid w:val="0088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87896"/>
    <w:rPr>
      <w:i/>
      <w:iCs/>
    </w:rPr>
  </w:style>
  <w:style w:type="character" w:styleId="a6">
    <w:name w:val="Hyperlink"/>
    <w:basedOn w:val="a0"/>
    <w:uiPriority w:val="99"/>
    <w:semiHidden/>
    <w:unhideWhenUsed/>
    <w:rsid w:val="00A740FD"/>
    <w:rPr>
      <w:color w:val="0563C1" w:themeColor="hyperlink"/>
      <w:u w:val="single"/>
    </w:rPr>
  </w:style>
  <w:style w:type="paragraph" w:styleId="a7">
    <w:name w:val="No Spacing"/>
    <w:uiPriority w:val="1"/>
    <w:qFormat/>
    <w:rsid w:val="00A740FD"/>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7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7896"/>
    <w:rPr>
      <w:rFonts w:ascii="Times New Roman" w:eastAsia="Times New Roman" w:hAnsi="Times New Roman" w:cs="Times New Roman"/>
      <w:b/>
      <w:bCs/>
      <w:sz w:val="36"/>
      <w:szCs w:val="36"/>
      <w:lang w:eastAsia="ru-RU"/>
    </w:rPr>
  </w:style>
  <w:style w:type="character" w:styleId="a3">
    <w:name w:val="Strong"/>
    <w:basedOn w:val="a0"/>
    <w:uiPriority w:val="22"/>
    <w:qFormat/>
    <w:rsid w:val="00887896"/>
    <w:rPr>
      <w:b/>
      <w:bCs/>
    </w:rPr>
  </w:style>
  <w:style w:type="paragraph" w:styleId="a4">
    <w:name w:val="Normal (Web)"/>
    <w:basedOn w:val="a"/>
    <w:uiPriority w:val="99"/>
    <w:semiHidden/>
    <w:unhideWhenUsed/>
    <w:rsid w:val="0088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87896"/>
    <w:rPr>
      <w:i/>
      <w:iCs/>
    </w:rPr>
  </w:style>
  <w:style w:type="character" w:styleId="a6">
    <w:name w:val="Hyperlink"/>
    <w:basedOn w:val="a0"/>
    <w:uiPriority w:val="99"/>
    <w:semiHidden/>
    <w:unhideWhenUsed/>
    <w:rsid w:val="00A740FD"/>
    <w:rPr>
      <w:color w:val="0563C1" w:themeColor="hyperlink"/>
      <w:u w:val="single"/>
    </w:rPr>
  </w:style>
  <w:style w:type="paragraph" w:styleId="a7">
    <w:name w:val="No Spacing"/>
    <w:uiPriority w:val="1"/>
    <w:qFormat/>
    <w:rsid w:val="00A740FD"/>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7417">
      <w:bodyDiv w:val="1"/>
      <w:marLeft w:val="0"/>
      <w:marRight w:val="0"/>
      <w:marTop w:val="0"/>
      <w:marBottom w:val="0"/>
      <w:divBdr>
        <w:top w:val="none" w:sz="0" w:space="0" w:color="auto"/>
        <w:left w:val="none" w:sz="0" w:space="0" w:color="auto"/>
        <w:bottom w:val="none" w:sz="0" w:space="0" w:color="auto"/>
        <w:right w:val="none" w:sz="0" w:space="0" w:color="auto"/>
      </w:divBdr>
    </w:div>
    <w:div w:id="15548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2562</Words>
  <Characters>14604</Characters>
  <Application>Microsoft Office Word</Application>
  <DocSecurity>0</DocSecurity>
  <Lines>121</Lines>
  <Paragraphs>34</Paragraphs>
  <ScaleCrop>false</ScaleCrop>
  <Company>SPecialiST RePack</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dcterms:created xsi:type="dcterms:W3CDTF">2020-04-29T06:49:00Z</dcterms:created>
  <dcterms:modified xsi:type="dcterms:W3CDTF">2020-04-29T10:42:00Z</dcterms:modified>
</cp:coreProperties>
</file>