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BB" w:rsidRPr="004B5A67" w:rsidRDefault="004B5A67" w:rsidP="004B5A67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4B5A67">
        <w:rPr>
          <w:rFonts w:ascii="Times New Roman" w:hAnsi="Times New Roman" w:cs="Times New Roman"/>
          <w:color w:val="000000"/>
          <w:sz w:val="36"/>
          <w:szCs w:val="36"/>
          <w:lang w:val="ru-RU"/>
        </w:rPr>
        <w:t>Памятка</w:t>
      </w:r>
    </w:p>
    <w:p w:rsidR="004B5A67" w:rsidRPr="004B5A67" w:rsidRDefault="004B5A67" w:rsidP="004B5A6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B5A67">
        <w:rPr>
          <w:rFonts w:ascii="Times New Roman" w:hAnsi="Times New Roman" w:cs="Times New Roman"/>
          <w:color w:val="000000"/>
          <w:sz w:val="36"/>
          <w:szCs w:val="36"/>
          <w:lang w:val="ru-RU"/>
        </w:rPr>
        <w:t>Ветряная оспа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sz w:val="26"/>
          <w:szCs w:val="26"/>
          <w:lang w:val="ru-RU"/>
        </w:rPr>
        <w:t>Ветряная оспа – острое инфекционное заболевание с воздушно-капельным механизмом передачи, проявляющееся сыпью в виде пузырьков на коже и слизистых оболочках.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sz w:val="26"/>
          <w:szCs w:val="26"/>
          <w:lang w:val="ru-RU"/>
        </w:rPr>
        <w:t>Вирус может попасть в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организм с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вдыхаемым воздухом, частицами слюны инфицированного, реже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— при прямом контакте с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 xml:space="preserve">высыпаниями. </w:t>
      </w: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>Восприимчивость никогда не</w:t>
      </w:r>
      <w:r w:rsidRPr="004B5A67">
        <w:rPr>
          <w:rFonts w:ascii="Times New Roman" w:hAnsi="Times New Roman" w:cs="Times New Roman"/>
          <w:b/>
          <w:sz w:val="26"/>
          <w:szCs w:val="26"/>
        </w:rPr>
        <w:t> </w:t>
      </w: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>болевших ветряной оспой</w:t>
      </w:r>
      <w:r w:rsidRPr="004B5A67">
        <w:rPr>
          <w:rFonts w:ascii="Times New Roman" w:hAnsi="Times New Roman" w:cs="Times New Roman"/>
          <w:b/>
          <w:sz w:val="26"/>
          <w:szCs w:val="26"/>
        </w:rPr>
        <w:t> </w:t>
      </w: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>— 90%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, а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значит, при контакте с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заражённым 9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не болевших заразятся.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sz w:val="26"/>
          <w:szCs w:val="26"/>
          <w:lang w:val="ru-RU"/>
        </w:rPr>
        <w:t>До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50% случаев инфицирования приходится на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детей от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до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лет, к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годам не переболевшими остаются лишь</w:t>
      </w:r>
      <w:r w:rsidRPr="004B5A67">
        <w:rPr>
          <w:rFonts w:ascii="Times New Roman" w:hAnsi="Times New Roman" w:cs="Times New Roman"/>
          <w:sz w:val="26"/>
          <w:szCs w:val="26"/>
        </w:rPr>
        <w:t> 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>10% населения.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sz w:val="26"/>
          <w:szCs w:val="26"/>
          <w:lang w:val="ru-RU"/>
        </w:rPr>
        <w:t>Болезнь у детей начинается остро и внезапно. Резко повышается температура тела, наблюдается вялость, слабость, апатия, разбитость, возникает головная боль. Через некоторое время по всему телу (кроме ладоней и ступней) появляются характерные высыпания в виде пузырьков, заполненных прозрачной жидкостью. Пациент жалуется на сильный зуд кожи. Уже на второй день температура обычно начинает спадать. У некоторых больных она держится до момента прекращения появления новых высыпаний. Сыпь появляется неравномерными партиями, в течение нескольких дней. Обычно сыпь вначале появляется на</w:t>
      </w: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лице, шее, спине, волосистой части головы.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 xml:space="preserve"> После этого, она распространяется </w:t>
      </w: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>на живот, грудь, конечности.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>Важно!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 xml:space="preserve"> Нельзя расчесывать и вскрывать пустулы раньше времени, так как это может привести к занесению вторичной инфекции и развитию осложнений. Кроме этого, на коже могут остаться некрасивые шрамы.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>Общие меры профилактики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 xml:space="preserve"> включают своевременную диагностику болезни, изоляцию пациента. В помещении, где находится больной, необходимо регулярно проводить влажную уборку и проветривание. Это нужно для предотвращения дальнейшего распространения инфекции.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меры экстренной профилактики ветряной оспы в отношении лиц, не болевших ветряной оспой и не привитых против нее, контактировавших с больными ветряной оспой или опоясывающим лишаем, используется </w:t>
      </w: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>активная иммунизация (вакцинация).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>Активная иммунизация (вакцинация)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t xml:space="preserve"> против ветряной оспы проводится детям (в возрасте от 12 месяцев) и взрослым, не имеющим медицинских противопоказаний к введению вакцины, в первые 72 - 96 часов после вероятного контакта с больным ветряной оспой или опоясывающим лишаем.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sz w:val="26"/>
          <w:szCs w:val="26"/>
          <w:lang w:val="ru-RU"/>
        </w:rPr>
        <w:t xml:space="preserve">После прививки вероятность заражения минимальна. Даже если это произойдет, то болезнь будет протекать в легкой форме или вообще бессимптомно. </w:t>
      </w:r>
      <w:r w:rsidRPr="004B5A67">
        <w:rPr>
          <w:rFonts w:ascii="Times New Roman" w:hAnsi="Times New Roman" w:cs="Times New Roman"/>
          <w:sz w:val="26"/>
          <w:szCs w:val="26"/>
          <w:lang w:val="ru-RU"/>
        </w:rPr>
        <w:lastRenderedPageBreak/>
        <w:t>Иммунитет начинает формироваться сразу после вакцинации и достигает нужных показателей примерно через полтора месяца. С этого момента можно не опасаться контактов с больными людьми.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B5A67">
        <w:rPr>
          <w:rFonts w:ascii="Times New Roman" w:hAnsi="Times New Roman" w:cs="Times New Roman"/>
          <w:sz w:val="26"/>
          <w:szCs w:val="26"/>
          <w:lang w:val="ru-RU"/>
        </w:rPr>
        <w:t xml:space="preserve">Иммунитет после болезни стойкий, поэтому заразиться повторно могут только люди с иммунодефицитом. </w:t>
      </w:r>
      <w:r w:rsidRPr="004B5A67">
        <w:rPr>
          <w:rFonts w:ascii="Times New Roman" w:hAnsi="Times New Roman" w:cs="Times New Roman"/>
          <w:b/>
          <w:sz w:val="26"/>
          <w:szCs w:val="26"/>
          <w:lang w:val="ru-RU"/>
        </w:rPr>
        <w:t>Переболевшие, вакцинированные люди, а также новорожденные с антителами, переданными от матери, устойчивы к заражению.</w:t>
      </w:r>
    </w:p>
    <w:p w:rsidR="004B5A67" w:rsidRPr="004B5A67" w:rsidRDefault="004B5A67" w:rsidP="004B5A67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D13BB" w:rsidRPr="004B5A67" w:rsidRDefault="00BD13BB" w:rsidP="00BD13BB">
      <w:pPr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BD13BB" w:rsidRPr="004B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37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41"/>
    <w:rsid w:val="004B5A67"/>
    <w:rsid w:val="0051214B"/>
    <w:rsid w:val="00532C2F"/>
    <w:rsid w:val="006E5941"/>
    <w:rsid w:val="007D343B"/>
    <w:rsid w:val="00945A41"/>
    <w:rsid w:val="00991400"/>
    <w:rsid w:val="009D64E4"/>
    <w:rsid w:val="00BD13BB"/>
    <w:rsid w:val="00F0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E06F6-F6DA-4BFE-9AE3-32CF83D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ALCVE_31</dc:creator>
  <cp:keywords/>
  <dc:description/>
  <cp:lastModifiedBy>ALCVE_31</cp:lastModifiedBy>
  <cp:revision>2</cp:revision>
  <dcterms:created xsi:type="dcterms:W3CDTF">2024-09-16T05:55:00Z</dcterms:created>
  <dcterms:modified xsi:type="dcterms:W3CDTF">2024-09-16T05:55:00Z</dcterms:modified>
</cp:coreProperties>
</file>