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B59F" w14:textId="77777777" w:rsidR="00E53A37" w:rsidRPr="00E53A37" w:rsidRDefault="00E53A37" w:rsidP="00E53A37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527BDE" w14:textId="77777777" w:rsidR="00E53A37" w:rsidRPr="00E53A37" w:rsidRDefault="00E53A37" w:rsidP="00E53A37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УЧАСТНИКА</w:t>
      </w:r>
    </w:p>
    <w:p w14:paraId="6B66A4B9" w14:textId="77777777" w:rsidR="00E53A37" w:rsidRPr="00E53A37" w:rsidRDefault="00E53A37" w:rsidP="00E5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конкурсов профессионального мастерства (регионального этапа всероссийских конкурсов профессионального мастерства в сфере образования </w:t>
      </w: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Ханты-Мансийского автономного округа – Югры </w:t>
      </w: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«Педагог года Югры – 2025»)</w:t>
      </w:r>
    </w:p>
    <w:tbl>
      <w:tblPr>
        <w:tblW w:w="11052" w:type="dxa"/>
        <w:jc w:val="center"/>
        <w:tblLook w:val="01E0" w:firstRow="1" w:lastRow="1" w:firstColumn="1" w:lastColumn="1" w:noHBand="0" w:noVBand="0"/>
      </w:tblPr>
      <w:tblGrid>
        <w:gridCol w:w="4390"/>
        <w:gridCol w:w="6662"/>
      </w:tblGrid>
      <w:tr w:rsidR="00E53A37" w:rsidRPr="00E53A37" w14:paraId="2645A35B" w14:textId="77777777" w:rsidTr="00E53A37">
        <w:trPr>
          <w:trHeight w:val="1904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4C6F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11"/>
              <w:gridCol w:w="7963"/>
            </w:tblGrid>
            <w:tr w:rsidR="00E53A37" w:rsidRPr="00E53A37" w14:paraId="2607EC49" w14:textId="77777777" w:rsidTr="00A50EC8">
              <w:trPr>
                <w:trHeight w:val="3091"/>
              </w:trPr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A4B59A" w14:textId="26075605" w:rsidR="00B44C78" w:rsidRPr="00B44C78" w:rsidRDefault="00B44C78" w:rsidP="00B44C78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2FC9E38E" wp14:editId="042F78D9">
                        <wp:simplePos x="0" y="0"/>
                        <wp:positionH relativeFrom="column">
                          <wp:posOffset>49530</wp:posOffset>
                        </wp:positionH>
                        <wp:positionV relativeFrom="paragraph">
                          <wp:posOffset>53340</wp:posOffset>
                        </wp:positionV>
                        <wp:extent cx="1441450" cy="1953260"/>
                        <wp:effectExtent l="0" t="0" r="6350" b="889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2" b="94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1450" cy="1953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963" w:type="dxa"/>
                  <w:tcBorders>
                    <w:top w:val="none" w:sz="4" w:space="0" w:color="000000"/>
                    <w:left w:val="singl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0BD7A559" w14:textId="77777777" w:rsidR="00E53A37" w:rsidRPr="00E53A37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 w:rsidRPr="00E53A37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Участник регионального этапа </w:t>
                  </w:r>
                </w:p>
                <w:p w14:paraId="6AEEF6FC" w14:textId="77777777" w:rsidR="00E53A37" w:rsidRPr="00E53A37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 w:rsidRPr="00E53A37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конкурса </w:t>
                  </w:r>
                </w:p>
                <w:p w14:paraId="6C860F77" w14:textId="5546C096" w:rsidR="00E53A37" w:rsidRPr="00E53A37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53A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«</w:t>
                  </w:r>
                  <w:r w:rsidRPr="00E53A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Воспитатель дошкольного образовательного</w:t>
                  </w: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 xml:space="preserve"> </w:t>
                  </w:r>
                  <w:r w:rsidRPr="00E53A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учрежден</w:t>
                  </w: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ия – 2025»</w:t>
                  </w:r>
                </w:p>
                <w:p w14:paraId="6E0C340D" w14:textId="77777777" w:rsidR="00E53A37" w:rsidRPr="00E53A37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3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(полное наименование конкурса)</w:t>
                  </w:r>
                </w:p>
                <w:p w14:paraId="6535BF3F" w14:textId="77777777" w:rsidR="00E53A37" w:rsidRPr="00E53A37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14:paraId="59F6BCB6" w14:textId="72E839DB" w:rsidR="00E53A37" w:rsidRPr="00E53A37" w:rsidRDefault="00E53A37" w:rsidP="00A50EC8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53A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</w:t>
                  </w:r>
                  <w:r w:rsidRPr="00D45DA1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Баран</w:t>
                  </w:r>
                  <w:r w:rsidRPr="00E53A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</w:t>
                  </w:r>
                </w:p>
                <w:p w14:paraId="14EB1237" w14:textId="520080D7" w:rsidR="00A50EC8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53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(фамилия)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7D8E000B" w14:textId="26A1DD6C" w:rsidR="00E53A37" w:rsidRPr="00E53A37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3A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</w:t>
                  </w:r>
                  <w:r w:rsidRPr="008E501A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Юлия</w:t>
                  </w:r>
                  <w:r w:rsidR="008E501A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u w:val="single"/>
                      <w:lang w:eastAsia="ru-RU"/>
                    </w:rPr>
                    <w:t xml:space="preserve"> </w:t>
                  </w:r>
                  <w:r w:rsidRPr="008E501A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Яновна</w:t>
                  </w:r>
                  <w:r w:rsidRPr="00E53A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_________________ </w:t>
                  </w:r>
                </w:p>
                <w:p w14:paraId="4BA498C9" w14:textId="77777777" w:rsidR="00E53A37" w:rsidRPr="00E53A37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3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(имя, отчество)</w:t>
                  </w:r>
                </w:p>
                <w:p w14:paraId="04863B5A" w14:textId="7BD298D7" w:rsidR="00E53A37" w:rsidRPr="00E53A37" w:rsidRDefault="00A50EC8" w:rsidP="00E53A3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4B116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                     </w:t>
                  </w:r>
                  <w:r w:rsidR="00E53A37" w:rsidRPr="00E53A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________</w:t>
                  </w:r>
                  <w:r w:rsidR="00E53A37" w:rsidRPr="008E501A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г</w:t>
                  </w:r>
                  <w:r w:rsidR="008E501A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ород</w:t>
                  </w:r>
                  <w:r w:rsidR="00E53A37" w:rsidRPr="008E501A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 xml:space="preserve"> Пыть-Ях</w:t>
                  </w:r>
                  <w:r w:rsidR="00E53A37" w:rsidRPr="00E53A37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_______________________ </w:t>
                  </w:r>
                </w:p>
                <w:p w14:paraId="2C9FA77D" w14:textId="77777777" w:rsidR="00E53A37" w:rsidRPr="00E53A37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3A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(муниципалитет)</w:t>
                  </w:r>
                </w:p>
                <w:p w14:paraId="03E93E4E" w14:textId="77777777" w:rsidR="00E53A37" w:rsidRPr="00E53A37" w:rsidRDefault="00E53A37" w:rsidP="00E53A37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14:paraId="19007DF8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D5794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37" w:rsidRPr="00E53A37" w14:paraId="72F2CA7A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14:paraId="5898A4B0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E53A37" w:rsidRPr="00E53A37" w14:paraId="239BAF4F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A2A7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ХМАО – Югры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D614" w14:textId="4E44B811" w:rsidR="00E53A37" w:rsidRPr="00E53A37" w:rsidRDefault="008E501A" w:rsidP="00E53A3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Пыть-Ях</w:t>
            </w:r>
          </w:p>
        </w:tc>
      </w:tr>
      <w:tr w:rsidR="00E53A37" w:rsidRPr="00E53A37" w14:paraId="0ECE78A0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2EB6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BAC3" w14:textId="23DD7B81" w:rsidR="00E53A37" w:rsidRPr="00E53A37" w:rsidRDefault="008E501A" w:rsidP="008E501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</w:p>
        </w:tc>
      </w:tr>
      <w:tr w:rsidR="00E53A37" w:rsidRPr="00E53A37" w14:paraId="61002BC5" w14:textId="77777777" w:rsidTr="00C255A8">
        <w:trPr>
          <w:trHeight w:val="27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44EE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17C7" w14:textId="13D0E2DF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22.03.1967</w:t>
            </w:r>
          </w:p>
        </w:tc>
      </w:tr>
      <w:tr w:rsidR="00E53A37" w:rsidRPr="00E53A37" w14:paraId="068B226C" w14:textId="77777777" w:rsidTr="00C255A8">
        <w:trPr>
          <w:trHeight w:val="27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15C8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851B" w14:textId="11D6FB9C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Братское, Первомайский район, Крымская обл.</w:t>
            </w:r>
          </w:p>
        </w:tc>
      </w:tr>
      <w:tr w:rsidR="00E53A37" w:rsidRPr="00E53A37" w14:paraId="761154BA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14:paraId="22B432E6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E53A37" w:rsidRPr="00E53A37" w14:paraId="175EA3B1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6619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90BE" w14:textId="17CCC798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автономное учреждение центр развития ребёнка - детский сад «Аленький цветочек»</w:t>
            </w:r>
          </w:p>
        </w:tc>
      </w:tr>
      <w:tr w:rsidR="00E53A37" w:rsidRPr="00440D14" w14:paraId="76B18425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6889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 в сети «Интернет»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231" w14:textId="72AC8EDA" w:rsidR="00E53A37" w:rsidRPr="00440D14" w:rsidRDefault="00D8024A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ds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alenkij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cvetochek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pytyax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86.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gosweb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44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A37" w:rsidRPr="00E53A37" w14:paraId="5B1F8144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7130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E7B8" w14:textId="0045488B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53A37" w:rsidRPr="00E53A37" w14:paraId="16865E56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FE9E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FBBA" w14:textId="77777777" w:rsidR="00431F4E" w:rsidRDefault="00431F4E" w:rsidP="00431F4E">
            <w:pPr>
              <w:pStyle w:val="a9"/>
              <w:ind w:firstLine="0"/>
            </w:pPr>
            <w:r w:rsidRPr="00A16B53">
              <w:t xml:space="preserve">Группа общеразвивающей направленности </w:t>
            </w:r>
          </w:p>
          <w:p w14:paraId="6E6AE955" w14:textId="746ACE54" w:rsidR="00E53A37" w:rsidRPr="00431F4E" w:rsidRDefault="00431F4E" w:rsidP="00431F4E">
            <w:pPr>
              <w:pStyle w:val="a9"/>
              <w:ind w:firstLine="0"/>
            </w:pPr>
            <w:r>
              <w:t>дошкольный</w:t>
            </w:r>
            <w:r w:rsidRPr="00A16B53">
              <w:t xml:space="preserve"> возраст</w:t>
            </w:r>
            <w:r>
              <w:t xml:space="preserve"> </w:t>
            </w:r>
            <w:r w:rsidRPr="00431F4E">
              <w:t xml:space="preserve">(6-7 лет) </w:t>
            </w:r>
          </w:p>
        </w:tc>
      </w:tr>
      <w:tr w:rsidR="00E53A37" w:rsidRPr="00E53A37" w14:paraId="601B4DC3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D7D8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41B3" w14:textId="614B659D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A37" w:rsidRPr="00E53A37" w14:paraId="7DE5677A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1499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Классное руководство в настоящее время, в каком классе (для учителей)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F47E" w14:textId="24861B64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A37" w:rsidRPr="00E53A37" w14:paraId="031186D5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AE20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F6BD" w14:textId="03A5B573" w:rsidR="00E53A37" w:rsidRPr="00E53A37" w:rsidRDefault="00431F4E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Никонец</w:t>
            </w:r>
            <w:proofErr w:type="spellEnd"/>
            <w:r w:rsid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Ивановна</w:t>
            </w:r>
          </w:p>
        </w:tc>
      </w:tr>
      <w:tr w:rsidR="00E53A37" w:rsidRPr="00E53A37" w14:paraId="1F9DAD2B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4882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трудовой, в т.ч. педагогический стаж (полных лет на момент заполнения анкеты)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86BB" w14:textId="18A995A2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лет</w:t>
            </w:r>
          </w:p>
        </w:tc>
      </w:tr>
      <w:tr w:rsidR="00E53A37" w:rsidRPr="00E53A37" w14:paraId="6FA9C95B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208F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1B44" w14:textId="7E12EB9B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лет</w:t>
            </w:r>
          </w:p>
        </w:tc>
      </w:tr>
      <w:tr w:rsidR="00E53A37" w:rsidRPr="00E53A37" w14:paraId="3FA62742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971A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 (если она имеется), дата установления категории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0437" w14:textId="77777777" w:rsidR="00D708B6" w:rsidRDefault="00F56F9B" w:rsidP="00D708B6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  <w:p w14:paraId="6217A1C7" w14:textId="1E519A49" w:rsidR="00E53A37" w:rsidRPr="00E53A37" w:rsidRDefault="00657E72" w:rsidP="00D708B6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  <w:r w:rsidR="00D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  <w:r w:rsidR="00F5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A37" w:rsidRPr="00E53A37" w14:paraId="1120C433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F241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реализации муниципальных, региональных, </w:t>
            </w: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федеральных, международных образовательных программ и проектов </w:t>
            </w: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статуса участия)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9B4E" w14:textId="4474EEFC" w:rsidR="00E53A37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53A37" w:rsidRPr="00E53A37" w14:paraId="561BE8B4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893B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01C8" w14:textId="0F7A0942" w:rsidR="00F56F9B" w:rsidRPr="00F56F9B" w:rsidRDefault="00431F4E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56F9B" w:rsidRPr="00F5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Министерства образования и науки РФ,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558478D2" w14:textId="57C1F03B" w:rsidR="00E53A37" w:rsidRPr="00E53A37" w:rsidRDefault="00431F4E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56F9B" w:rsidRPr="00F5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Почётная грамота Министерства образования и науки РФ,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E53A37" w:rsidRPr="00E53A37" w14:paraId="1A2BA265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281F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 (места и сроки работы за последние 5 лет) 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E1DD" w14:textId="18AFB89E" w:rsidR="00E53A37" w:rsidRPr="00E53A37" w:rsidRDefault="00C255A8" w:rsidP="00C255A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5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МДОАУ </w:t>
            </w:r>
            <w:proofErr w:type="spellStart"/>
            <w:r w:rsidRPr="00C25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црр</w:t>
            </w:r>
            <w:proofErr w:type="spellEnd"/>
            <w:r w:rsidRPr="00C25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д/с «Аленький цветочек» - с 2000</w:t>
            </w:r>
            <w:r w:rsidR="00274F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 – по настоящее время</w:t>
            </w:r>
          </w:p>
        </w:tc>
      </w:tr>
      <w:tr w:rsidR="00E53A37" w:rsidRPr="00E53A37" w14:paraId="4ED0BB93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FA55" w14:textId="3FCA5E56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деятельность по совместительству (места и сроки работы)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7289" w14:textId="03264978" w:rsidR="00E53A37" w:rsidRPr="00E53A37" w:rsidRDefault="00F56F9B" w:rsidP="00E53A3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53A37" w:rsidRPr="00E53A37" w14:paraId="249E11C2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14:paraId="38B8CD05" w14:textId="77777777" w:rsidR="00E53A37" w:rsidRPr="00E53A37" w:rsidRDefault="00E53A37" w:rsidP="00E53A3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F56F9B" w:rsidRPr="00E53A37" w14:paraId="24BB1673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0A41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название, год окончания учреждения профессионального образования (организации профессионального образования), факультет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E43" w14:textId="2F175BAE" w:rsidR="00D367C5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университет, 2004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«Педагогика и психология»</w:t>
            </w:r>
          </w:p>
          <w:p w14:paraId="51C24417" w14:textId="62ED2FC8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 отличием</w:t>
            </w:r>
          </w:p>
        </w:tc>
      </w:tr>
      <w:tr w:rsidR="00F56F9B" w:rsidRPr="00E53A37" w14:paraId="7ABA58CC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096D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18F" w14:textId="5E4D34F5" w:rsidR="00F56F9B" w:rsidRPr="00F21D7C" w:rsidRDefault="00431F4E" w:rsidP="00F56F9B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6F9B" w:rsidRPr="00F2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6F9B" w:rsidRPr="00F2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едагогика и психология</w:t>
            </w:r>
          </w:p>
          <w:p w14:paraId="4ACB77A9" w14:textId="2D065A5A" w:rsidR="00F56F9B" w:rsidRPr="00E53A37" w:rsidRDefault="00431F4E" w:rsidP="00431F4E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6F9B" w:rsidRPr="00F2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валификация: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6F9B" w:rsidRPr="00F2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F56F9B" w:rsidRPr="00E53A37" w14:paraId="6F4B9B00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721C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(за последние три года) (наименования дополнительных профессиональных программ, места и сроки их освоения)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73B8" w14:textId="07FA3A17" w:rsidR="00D367C5" w:rsidRPr="00D367C5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ООО «Федерация развития образования</w:t>
            </w:r>
            <w:r w:rsidR="00431F4E"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компетенции дошкольного образования и важнейшие мероприятия </w:t>
            </w:r>
            <w:proofErr w:type="spellStart"/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2022/23 учебном году», г. Брянск, 144 часа, 2022</w:t>
            </w:r>
          </w:p>
          <w:p w14:paraId="5DE539D3" w14:textId="77777777" w:rsidR="00D367C5" w:rsidRPr="00D367C5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«Высшая школа администрирования», «Проектирование и реализация программ патриотического воспитания детей дошкольного возраста в условиях реализации ФГОС ДО и современного образовательного пространства», 72 часа, г. Екатеринбург, 2023 </w:t>
            </w:r>
          </w:p>
          <w:p w14:paraId="3DE847A4" w14:textId="77777777" w:rsidR="00D367C5" w:rsidRPr="00D367C5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ФГБОУ ВО «Тихоокеанский государственный университет», «Организационно-методические аспекты деятельности педагога дошкольного образования на современном этапе», г. Хабаровск, 72 часа, 2023</w:t>
            </w:r>
          </w:p>
          <w:p w14:paraId="053F7A83" w14:textId="13113F50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 ЦДПО «Веста» «Современные игровые технологии и геймификация образовательного пространства в контексте реализации ФГОС», г. Сургут, 144 часа, 2024</w:t>
            </w:r>
          </w:p>
        </w:tc>
      </w:tr>
      <w:tr w:rsidR="00F56F9B" w:rsidRPr="00E53A37" w14:paraId="09343629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3DAB" w14:textId="77777777" w:rsidR="00F56F9B" w:rsidRPr="00E53A37" w:rsidRDefault="00F56F9B" w:rsidP="00F5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ADE7" w14:textId="66201E85" w:rsidR="00F56F9B" w:rsidRPr="00E53A37" w:rsidRDefault="005D755A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F9B" w:rsidRPr="00E53A37" w14:paraId="785D2767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820F" w14:textId="77777777" w:rsidR="00F56F9B" w:rsidRPr="00E53A37" w:rsidRDefault="00F56F9B" w:rsidP="00F5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степень, группа научных специальностей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5802" w14:textId="2840D586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F9B" w:rsidRPr="00E53A37" w14:paraId="7290145B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A317" w14:textId="77777777" w:rsidR="00F56F9B" w:rsidRPr="00E53A37" w:rsidRDefault="00F56F9B" w:rsidP="00F56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  <w:r w:rsidRPr="00E53A3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68D3" w14:textId="5A4C3871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F9B" w:rsidRPr="00E53A37" w14:paraId="3EA94681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DF9F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ACA9" w14:textId="0AFE555A" w:rsidR="00D367C5" w:rsidRPr="00D367C5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- 2022 г. Всероссийский печатный сборник практико-ориентированных материалов «Мир дошколят», статья «Экономическое воспитание детей старшего дошкольного возраста – основа формирования первичных социальных компетенций в сфере финансовой грамотности»</w:t>
            </w:r>
          </w:p>
          <w:p w14:paraId="0F60B201" w14:textId="2AFA1632" w:rsidR="00D367C5" w:rsidRPr="00D367C5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- 2024 г. Всероссийское сетевое издание для педагогов </w:t>
            </w:r>
            <w:proofErr w:type="gramStart"/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ОУ  «</w:t>
            </w:r>
            <w:proofErr w:type="gramEnd"/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Фонд 21 века», проект «Юные кадеты».</w:t>
            </w:r>
          </w:p>
          <w:p w14:paraId="0B998557" w14:textId="413F945B" w:rsidR="00D367C5" w:rsidRPr="00D367C5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- 2024 г. АСТИК Сборник работ финалистов Всероссийского конкурса социально активных технологий воспитания обучающихся «Растим гражданина», г.  Москва.</w:t>
            </w:r>
          </w:p>
          <w:p w14:paraId="24B49448" w14:textId="70FDB5B6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- 2024 г. Периодический сборник учебно-методических материалов «Педагогическая академия современного образования», программа «Будущий первоклассник», г. Москва</w:t>
            </w:r>
          </w:p>
        </w:tc>
      </w:tr>
      <w:tr w:rsidR="00F56F9B" w:rsidRPr="00E53A37" w14:paraId="1FEC91F7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14:paraId="7F028D1D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Конкурсное задание заочного этапа «Интернет-ресурс/портфолио»</w:t>
            </w:r>
          </w:p>
        </w:tc>
      </w:tr>
      <w:tr w:rsidR="00F56F9B" w:rsidRPr="00E53A37" w14:paraId="28E080AF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7118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 интернет-сайта образовательной организации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80AF" w14:textId="1F9E0888" w:rsidR="00C255A8" w:rsidRPr="00E53A37" w:rsidRDefault="00D8024A" w:rsidP="00C255A8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0" w:history="1">
              <w:r w:rsidR="00C255A8" w:rsidRPr="00BE0572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https://ds-alenkij-cvetochek-pytyax-r86.gosweb.gosuslugi.ru/nash-detskiy-sad/vospitatel-goda/</w:t>
              </w:r>
            </w:hyperlink>
            <w:r w:rsidR="00C255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F9B" w:rsidRPr="00E53A37" w14:paraId="18502470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14:paraId="47B57B83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Конкурсное задание «Педагогическое мероприятие/урок с детьми»</w:t>
            </w:r>
          </w:p>
        </w:tc>
      </w:tr>
      <w:tr w:rsidR="00F56F9B" w:rsidRPr="00E53A37" w14:paraId="09B4EF88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99FA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FBFC" w14:textId="49A3A562" w:rsidR="00F56F9B" w:rsidRPr="00E53A37" w:rsidRDefault="00D367C5" w:rsidP="00431F4E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r w:rsidR="00F6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развитие/</w:t>
            </w:r>
            <w:r w:rsidR="00657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F56F9B" w:rsidRPr="00E53A37" w14:paraId="6ACA80C7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E6FB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группа детей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1C53" w14:textId="22922411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F56F9B" w:rsidRPr="00E53A37" w14:paraId="1B9CD694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5052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47B6" w14:textId="201C4BC0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Проектор, ноутбук, экран, мольберт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двухсторонний</w:t>
            </w: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столы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квадратные</w:t>
            </w: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- 5</w:t>
            </w: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  <w:r w:rsidR="005D7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стулья детские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- 8 шт.</w:t>
            </w:r>
          </w:p>
        </w:tc>
      </w:tr>
      <w:tr w:rsidR="00F56F9B" w:rsidRPr="00E53A37" w14:paraId="487A65FA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14:paraId="6AE0ADDA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Общественная, с</w:t>
            </w:r>
            <w:r w:rsidRPr="00E53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оциально значимая деятельность</w:t>
            </w:r>
          </w:p>
        </w:tc>
      </w:tr>
      <w:tr w:rsidR="00F56F9B" w:rsidRPr="00E53A37" w14:paraId="1352B92A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034F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BF39" w14:textId="4778BA4F" w:rsidR="00F56F9B" w:rsidRPr="00E53A37" w:rsidRDefault="00D367C5" w:rsidP="00431F4E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первичной профсоюзной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д/с «Аленький цветочек»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д/с «Аленький цветочек», январь 2025 год.</w:t>
            </w:r>
          </w:p>
        </w:tc>
      </w:tr>
      <w:tr w:rsidR="00F56F9B" w:rsidRPr="00E53A37" w14:paraId="71D85A67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305C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2ACB" w14:textId="1C714474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F9B" w:rsidRPr="00E53A37" w14:paraId="3D390722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0527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53A6" w14:textId="0C788EFD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городского Методического объединения педагогов ДОО, 2022 год</w:t>
            </w:r>
          </w:p>
        </w:tc>
      </w:tr>
      <w:tr w:rsidR="00F56F9B" w:rsidRPr="00E53A37" w14:paraId="2A5D33E9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78B2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5B61" w14:textId="761C3470" w:rsidR="00D367C5" w:rsidRPr="00D367C5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педагогического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CA1A3B" w14:textId="699AE3A6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педагогического совета ДОО</w:t>
            </w:r>
          </w:p>
        </w:tc>
      </w:tr>
      <w:tr w:rsidR="00F56F9B" w:rsidRPr="00E53A37" w14:paraId="12B392E0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2977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A06F" w14:textId="79C1A1FC" w:rsidR="00F56F9B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56F9B" w:rsidRPr="00E53A37" w14:paraId="1B573F48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58F8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волонтерской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E169" w14:textId="70FF4204" w:rsidR="00F56F9B" w:rsidRPr="00E53A37" w:rsidRDefault="009C5ACB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Акциях «Письмо солдату», «Посылка солдату»</w:t>
            </w:r>
          </w:p>
        </w:tc>
      </w:tr>
      <w:tr w:rsidR="00F56F9B" w:rsidRPr="00E53A37" w14:paraId="5155F77D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14:paraId="7D23613A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Семья</w:t>
            </w:r>
          </w:p>
        </w:tc>
      </w:tr>
      <w:tr w:rsidR="00F56F9B" w:rsidRPr="00E53A37" w14:paraId="2CEAEFB1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5558" w14:textId="77777777" w:rsidR="00F56F9B" w:rsidRPr="00E53A37" w:rsidRDefault="00F56F9B" w:rsidP="00F5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положение </w:t>
            </w:r>
            <w:r w:rsidRPr="005D75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и профессия супруга)</w:t>
            </w: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F021" w14:textId="673DC022" w:rsidR="00D367C5" w:rsidRPr="00274F83" w:rsidRDefault="00D367C5" w:rsidP="00D708B6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Замужем</w:t>
            </w:r>
            <w:r w:rsidR="005D7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F9B" w:rsidRPr="00E53A37" w14:paraId="34F305E5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1AA3" w14:textId="77777777" w:rsidR="00F56F9B" w:rsidRPr="00E53A37" w:rsidRDefault="00F56F9B" w:rsidP="00F56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(имена пол и возраст)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C80A" w14:textId="4628E9CD" w:rsidR="009C5ACB" w:rsidRPr="00E53A37" w:rsidRDefault="00D367C5" w:rsidP="005D755A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5A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Сын Андрей,</w:t>
            </w:r>
            <w:r w:rsidRPr="00D367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33 года</w:t>
            </w:r>
          </w:p>
        </w:tc>
      </w:tr>
      <w:tr w:rsidR="00F56F9B" w:rsidRPr="00E53A37" w14:paraId="3138716E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14:paraId="6A35E8FF" w14:textId="77777777" w:rsidR="00F56F9B" w:rsidRPr="00E53A37" w:rsidRDefault="00F56F9B" w:rsidP="00F56F9B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Досуг</w:t>
            </w:r>
          </w:p>
        </w:tc>
      </w:tr>
      <w:tr w:rsidR="00D367C5" w:rsidRPr="00E53A37" w14:paraId="40389981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46ED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D440" w14:textId="635F60AB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искусство, вязание, оригами,</w:t>
            </w:r>
            <w:r w:rsidRPr="00A7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художественной литературы, цветоводство</w:t>
            </w:r>
          </w:p>
        </w:tc>
      </w:tr>
      <w:tr w:rsidR="00D367C5" w:rsidRPr="00E53A37" w14:paraId="79DD297B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C640" w14:textId="77777777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5DAB" w14:textId="5D0C784E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</w:tr>
      <w:tr w:rsidR="00D367C5" w:rsidRPr="00E53A37" w14:paraId="6B3CF534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5503" w14:textId="77777777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1B59" w14:textId="782B2DBD" w:rsidR="00D367C5" w:rsidRPr="00E53A37" w:rsidRDefault="009C5ACB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3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оровое пение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театральная деятельность</w:t>
            </w:r>
          </w:p>
        </w:tc>
      </w:tr>
      <w:tr w:rsidR="00D367C5" w:rsidRPr="00E53A37" w14:paraId="045B5F0B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14:paraId="1C97BDDC" w14:textId="1C251121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Контакты</w:t>
            </w:r>
          </w:p>
        </w:tc>
      </w:tr>
      <w:tr w:rsidR="00D367C5" w:rsidRPr="00E53A37" w14:paraId="724C0E62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C5D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DB6F" w14:textId="7A66568C" w:rsidR="00D367C5" w:rsidRPr="00E53A37" w:rsidRDefault="00E74D5B" w:rsidP="00E74D5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628383 г. Пыть-Ях ХМАО-Югра, 5 </w:t>
            </w:r>
            <w:proofErr w:type="spellStart"/>
            <w:r w:rsidRPr="00E7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7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"Солнечный", здание 33</w:t>
            </w:r>
          </w:p>
        </w:tc>
      </w:tr>
      <w:tr w:rsidR="00D367C5" w:rsidRPr="00E53A37" w14:paraId="33D49C16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B65E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1C39" w14:textId="7E59A134" w:rsidR="00D367C5" w:rsidRPr="00E53A37" w:rsidRDefault="00E74D5B" w:rsidP="00E74D5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628383 г. Пыть-Ях ХМАО-Югра,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«Кедровый», дом 16, кв. 148</w:t>
            </w:r>
          </w:p>
        </w:tc>
      </w:tr>
      <w:tr w:rsidR="00D367C5" w:rsidRPr="00E53A37" w14:paraId="198DADA3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C89D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19F5" w14:textId="421299AC" w:rsidR="00D367C5" w:rsidRPr="00E53A37" w:rsidRDefault="00D8024A" w:rsidP="00E74D5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74D5B" w:rsidRPr="00E74D5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8 (3463)46-56-81</w:t>
              </w:r>
            </w:hyperlink>
          </w:p>
        </w:tc>
      </w:tr>
      <w:tr w:rsidR="00D367C5" w:rsidRPr="00E53A37" w14:paraId="278ACDFC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13B0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4019" w14:textId="1386497A" w:rsidR="00D367C5" w:rsidRPr="00E53A37" w:rsidRDefault="00E74D5B" w:rsidP="00E74D5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7C5" w:rsidRPr="00E53A37" w14:paraId="0E5A1A9C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FA4A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B622" w14:textId="1ECDBF7E" w:rsidR="00D367C5" w:rsidRPr="00E53A37" w:rsidRDefault="00E74D5B" w:rsidP="00E74D5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89822086803</w:t>
            </w:r>
          </w:p>
        </w:tc>
      </w:tr>
      <w:tr w:rsidR="00D367C5" w:rsidRPr="00E53A37" w14:paraId="45F53486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87A6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AEE5" w14:textId="00834AD3" w:rsidR="00D367C5" w:rsidRPr="00E53A37" w:rsidRDefault="00D8024A" w:rsidP="00E74D5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74D5B" w:rsidRPr="00E74D5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8 (3463)46-56-81</w:t>
              </w:r>
            </w:hyperlink>
          </w:p>
        </w:tc>
      </w:tr>
      <w:tr w:rsidR="00D367C5" w:rsidRPr="00E53A37" w14:paraId="1DBEC0C3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CE66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081B" w14:textId="4C269200" w:rsidR="00D367C5" w:rsidRPr="00E53A37" w:rsidRDefault="00D8024A" w:rsidP="00E74D5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alenkii-cvetoche@mail.ru</w:t>
              </w:r>
            </w:hyperlink>
          </w:p>
        </w:tc>
      </w:tr>
      <w:tr w:rsidR="00D367C5" w:rsidRPr="00E53A37" w14:paraId="0C1D0CF8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C139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Личная электронная почта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6D05" w14:textId="237B1EAE" w:rsidR="00D367C5" w:rsidRPr="00E53A37" w:rsidRDefault="00D8024A" w:rsidP="00E74D5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Super</w:t>
              </w:r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yuliya</w:t>
              </w:r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baran</w:t>
              </w:r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74D5B" w:rsidRPr="00BE057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74D5B" w:rsidRPr="00E7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7C5" w:rsidRPr="00440D14" w14:paraId="07D8E2E5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49C1" w14:textId="77777777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ОО в Интернете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4BC7" w14:textId="45908B37" w:rsidR="00D367C5" w:rsidRPr="00440D14" w:rsidRDefault="00D8024A" w:rsidP="00E74D5B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ds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alenkij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cvetochek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pytyax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86.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gosweb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440D14" w:rsidRPr="00E94A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44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367C5" w:rsidRPr="00E53A37" w14:paraId="5AD9C498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740" w14:textId="77777777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Документы</w:t>
            </w:r>
          </w:p>
        </w:tc>
      </w:tr>
      <w:tr w:rsidR="00D367C5" w:rsidRPr="00E53A37" w14:paraId="4505DBD9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ECF5" w14:textId="60F124A0" w:rsidR="00D367C5" w:rsidRPr="00E53A37" w:rsidRDefault="00D367C5" w:rsidP="00D3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Паспорт (серия, номер, кем и когда</w:t>
            </w:r>
            <w:r w:rsidR="00440D1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выдан)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3DD0" w14:textId="77777777" w:rsidR="00D367C5" w:rsidRDefault="00076375" w:rsidP="0007637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7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 ОУФМС России по ХМАО-Югре в г. Пыть-Ях, 12.04.2012</w:t>
            </w:r>
          </w:p>
          <w:p w14:paraId="1B2A68DE" w14:textId="1E16E977" w:rsidR="00440D14" w:rsidRPr="00440D14" w:rsidRDefault="00440D14" w:rsidP="00076375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D367C5" w:rsidRPr="00E53A37" w14:paraId="4C0EE740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ED73" w14:textId="77777777" w:rsidR="00D367C5" w:rsidRPr="00E53A37" w:rsidRDefault="00D367C5" w:rsidP="00D3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ИНН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118C" w14:textId="27DE1C9C" w:rsidR="00D367C5" w:rsidRPr="00E53A37" w:rsidRDefault="004B116D" w:rsidP="00440D1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861201981210</w:t>
            </w:r>
          </w:p>
        </w:tc>
      </w:tr>
      <w:tr w:rsidR="00D367C5" w:rsidRPr="00E53A37" w14:paraId="4A1A8485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4F59" w14:textId="77777777" w:rsidR="00D367C5" w:rsidRPr="00E53A37" w:rsidRDefault="00D367C5" w:rsidP="00D3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0603" w14:textId="60DB4E9E" w:rsidR="00D367C5" w:rsidRPr="00E53A37" w:rsidRDefault="004B116D" w:rsidP="00440D1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4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052-838-835-83</w:t>
            </w:r>
          </w:p>
        </w:tc>
      </w:tr>
      <w:tr w:rsidR="00D367C5" w:rsidRPr="00E53A37" w14:paraId="1227B9C0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BD93" w14:textId="77777777" w:rsidR="00D367C5" w:rsidRPr="00E53A37" w:rsidRDefault="00D367C5" w:rsidP="00D367C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Личные банковские реквизиты</w:t>
            </w:r>
          </w:p>
        </w:tc>
      </w:tr>
      <w:tr w:rsidR="00D367C5" w:rsidRPr="00E53A37" w14:paraId="07526942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AC48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FC1B" w14:textId="785A2ACA" w:rsidR="00D367C5" w:rsidRPr="00E53A37" w:rsidRDefault="00440D14" w:rsidP="00440D1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№6602 Банка </w:t>
            </w:r>
            <w:r w:rsidR="0007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(ПАО)</w:t>
            </w:r>
          </w:p>
        </w:tc>
      </w:tr>
      <w:tr w:rsidR="00D367C5" w:rsidRPr="00E53A37" w14:paraId="66020D35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D75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0275" w14:textId="7FF8F633" w:rsidR="00D367C5" w:rsidRPr="00E53A37" w:rsidRDefault="00440D14" w:rsidP="00440D1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30101810165770000501</w:t>
            </w:r>
          </w:p>
        </w:tc>
      </w:tr>
      <w:tr w:rsidR="00D367C5" w:rsidRPr="00E53A37" w14:paraId="5CAD406F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87C3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380D" w14:textId="74E6B806" w:rsidR="00D367C5" w:rsidRPr="00E53A37" w:rsidRDefault="00440D14" w:rsidP="00440D1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046577501</w:t>
            </w:r>
          </w:p>
        </w:tc>
      </w:tr>
      <w:tr w:rsidR="00D367C5" w:rsidRPr="00E53A37" w14:paraId="17B3FDEB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C9DF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7143" w14:textId="36709EB0" w:rsidR="00D367C5" w:rsidRPr="00E53A37" w:rsidRDefault="00440D14" w:rsidP="00440D14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7702070139</w:t>
            </w:r>
          </w:p>
        </w:tc>
      </w:tr>
      <w:tr w:rsidR="00D367C5" w:rsidRPr="00E53A37" w14:paraId="02B4240C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ED65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банка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3167" w14:textId="21F50A3E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7C5" w:rsidRPr="00E53A37" w14:paraId="6454F733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9BDA" w14:textId="77777777" w:rsidR="00D367C5" w:rsidRPr="00E53A37" w:rsidRDefault="00D367C5" w:rsidP="00D3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AA75" w14:textId="77777777" w:rsidR="00D367C5" w:rsidRDefault="00440D14" w:rsidP="0038617E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4081781001715400</w:t>
            </w:r>
            <w:r w:rsidR="0038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6359</w:t>
            </w:r>
          </w:p>
          <w:p w14:paraId="1182DC95" w14:textId="150FD1FE" w:rsidR="0038617E" w:rsidRPr="0038617E" w:rsidRDefault="0038617E" w:rsidP="00D367C5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D367C5" w:rsidRPr="00E53A37" w14:paraId="493A1B53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</w:tcPr>
          <w:p w14:paraId="2A9C4CC6" w14:textId="77777777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Подборка фотографий для публикации</w:t>
            </w:r>
          </w:p>
        </w:tc>
      </w:tr>
      <w:tr w:rsidR="00D367C5" w:rsidRPr="00E53A37" w14:paraId="7F856A6D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1F5C" w14:textId="77777777" w:rsidR="00D367C5" w:rsidRPr="002C4AD1" w:rsidRDefault="00D367C5" w:rsidP="00D367C5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C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C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Портретное фото 9</w:t>
            </w:r>
            <w:r w:rsidRPr="002C4AD1">
              <w:rPr>
                <w:rFonts w:ascii="Times New Roman" w:eastAsia="Symbol" w:hAnsi="Times New Roman" w:cs="Times New Roman"/>
                <w:spacing w:val="-4"/>
                <w:sz w:val="24"/>
                <w:szCs w:val="24"/>
                <w:lang w:eastAsia="ru-RU"/>
              </w:rPr>
              <w:t></w:t>
            </w:r>
            <w:r w:rsidRPr="002C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 см;</w:t>
            </w:r>
          </w:p>
          <w:p w14:paraId="3EBAEEF4" w14:textId="77777777" w:rsidR="00D367C5" w:rsidRPr="002C4AD1" w:rsidRDefault="00D367C5" w:rsidP="00D367C5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C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 Жанровая (занятия с обучающимися)</w:t>
            </w:r>
          </w:p>
          <w:p w14:paraId="246DDB03" w14:textId="77777777" w:rsidR="00D367C5" w:rsidRPr="00274F83" w:rsidRDefault="00D367C5" w:rsidP="00D367C5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 Дополнительные жанровые фотографии (не более 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9CC" w14:textId="571C732E" w:rsidR="00393D5C" w:rsidRPr="00274F83" w:rsidRDefault="00D8024A" w:rsidP="00D367C5">
            <w:pPr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16" w:history="1">
              <w:r w:rsidR="002C4AD1" w:rsidRPr="00CF44B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https://ds-alenkij-cvetochek-pytyax-r86.gosweb.gosuslugi.ru/nash-detskiy-sad/vospitatel-goda/foto-dlya-publikatsiy/</w:t>
              </w:r>
            </w:hyperlink>
            <w:r w:rsidR="002C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7C5" w:rsidRPr="00E53A37" w14:paraId="045CA642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D733" w14:textId="77777777" w:rsidR="00D367C5" w:rsidRPr="00E53A37" w:rsidRDefault="00D367C5" w:rsidP="00D367C5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Материалы для размещения на сайте Конкурса</w:t>
            </w:r>
          </w:p>
        </w:tc>
      </w:tr>
      <w:tr w:rsidR="00D367C5" w:rsidRPr="00E53A37" w14:paraId="4B8D8D63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E693" w14:textId="41592B7D" w:rsidR="00D367C5" w:rsidRPr="00E53A37" w:rsidRDefault="00D367C5" w:rsidP="00C40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Какую цитату вы чаще всего приводите в качестве объяснения, почему вы стали </w:t>
            </w:r>
            <w:r w:rsidR="00C406F3" w:rsidRPr="00C406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воспитателем</w:t>
            </w:r>
            <w:r w:rsidRPr="00C406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?</w:t>
            </w:r>
            <w:r w:rsidRPr="00E53A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2DF" w14:textId="671A95F1" w:rsidR="00E90E37" w:rsidRPr="00E53A37" w:rsidRDefault="00316862" w:rsidP="00D367C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«Каждое мгновение той работы, которая называется воспитанием,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творение будущего и взгляд в будущее» В.А. Сухомлинский</w:t>
            </w:r>
          </w:p>
        </w:tc>
      </w:tr>
      <w:tr w:rsidR="00D367C5" w:rsidRPr="00E53A37" w14:paraId="0ED43717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E9DB" w14:textId="48F0FEE8" w:rsidR="00D367C5" w:rsidRPr="00E53A37" w:rsidRDefault="00D367C5" w:rsidP="00D3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Чему нельзя научиться без сотрудничества с </w:t>
            </w:r>
            <w:r w:rsidR="00C406F3" w:rsidRPr="00C406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воспитателем?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6B3" w14:textId="6A2E98FB" w:rsidR="00D367C5" w:rsidRPr="00E53A37" w:rsidRDefault="002610DA" w:rsidP="00D367C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каждый день не похож на предыдущий, однако, всегда наполнен творчеством и общением с детьми</w:t>
            </w:r>
            <w:r w:rsidR="0027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367C5" w:rsidRPr="00E53A37" w14:paraId="6AA98665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1A75" w14:textId="77777777" w:rsidR="00D367C5" w:rsidRPr="00E53A37" w:rsidRDefault="00D367C5" w:rsidP="00D3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«Я поведу тебя в…» </w:t>
            </w:r>
          </w:p>
          <w:p w14:paraId="2ECE080B" w14:textId="3FBD48DD" w:rsidR="00D367C5" w:rsidRPr="00E53A37" w:rsidRDefault="00D367C5" w:rsidP="00C40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Куда бы вы обязательно повели </w:t>
            </w:r>
            <w:r w:rsidR="00C406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воспитанников</w:t>
            </w:r>
            <w:r w:rsidRPr="00E53A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из другого региона, приехавших к вам в гости?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6C7B" w14:textId="66932BD8" w:rsidR="00393D5C" w:rsidRPr="00D708B6" w:rsidRDefault="00316862" w:rsidP="00D7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</w:pPr>
            <w:r w:rsidRPr="007A5C8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Воспитанникам из другого региона, приехавших впервые в наш город я бы обязательно предложила посетить </w:t>
            </w:r>
            <w:r w:rsidR="007A5C8D" w:rsidRPr="007A5C8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Краеведческий э</w:t>
            </w:r>
            <w:r w:rsidRPr="007A5C8D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ко-музей</w:t>
            </w:r>
            <w:r w:rsidR="007A5C8D" w:rsidRPr="007A5C8D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. Постоянная экспозиция под открытым небом </w:t>
            </w:r>
            <w:r w:rsidR="007A5C8D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«</w:t>
            </w:r>
            <w:r w:rsidR="007A5C8D" w:rsidRPr="007A5C8D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Традиционные населенные пункты региона</w:t>
            </w:r>
            <w:r w:rsidR="007A5C8D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»</w:t>
            </w:r>
            <w:r w:rsidR="007A5C8D" w:rsidRPr="007A5C8D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демонстрирует быт народа ханты, жилые и хозяйственные постройки. В ней органично соединены летний дом, два хозяйственных лабаза, навесы, домик для роженицы. </w:t>
            </w:r>
            <w:r w:rsid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Эк</w:t>
            </w:r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спозици</w:t>
            </w:r>
            <w:r w:rsid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я «Жизнь в гармонии с природой» расположена</w:t>
            </w:r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 на эколого-этнографической тропе</w:t>
            </w:r>
            <w:r w:rsidR="009C5ACB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, которая</w:t>
            </w:r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 демонстрирует традиционные способы охоты и рыбалки народа ханты, временные хозяйственные постройки, знакомит с природными особенностями местности.</w:t>
            </w:r>
            <w:r w:rsidR="00CC5442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 </w:t>
            </w:r>
            <w:r w:rsid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Гостей эко музея ждет встреча с </w:t>
            </w:r>
            <w:proofErr w:type="spellStart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топиарны</w:t>
            </w:r>
            <w:r w:rsid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ми</w:t>
            </w:r>
            <w:proofErr w:type="spellEnd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 фигур</w:t>
            </w:r>
            <w:r w:rsid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ами</w:t>
            </w:r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 животных, обитающих в югорских лесах, а также чум оленевода. </w:t>
            </w:r>
            <w:r w:rsid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Экспозиция «</w:t>
            </w:r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Парк </w:t>
            </w:r>
            <w:proofErr w:type="spellStart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топиарных</w:t>
            </w:r>
            <w:proofErr w:type="spellEnd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 фигур</w:t>
            </w:r>
            <w:r w:rsid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»</w:t>
            </w:r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 «</w:t>
            </w:r>
            <w:proofErr w:type="spellStart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Арэх</w:t>
            </w:r>
            <w:proofErr w:type="spellEnd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моньть</w:t>
            </w:r>
            <w:proofErr w:type="spellEnd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» (</w:t>
            </w:r>
            <w:proofErr w:type="spellStart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хант</w:t>
            </w:r>
            <w:proofErr w:type="spellEnd"/>
            <w:r w:rsidR="007A5C8D" w:rsidRPr="007A5C8D">
              <w:rPr>
                <w:rFonts w:ascii="Times New Roman" w:eastAsia="Times New Roman" w:hAnsi="Times New Roman" w:cs="Times New Roman"/>
                <w:color w:val="3C3C3C"/>
                <w:sz w:val="24"/>
                <w:szCs w:val="26"/>
                <w:lang w:eastAsia="ru-RU"/>
              </w:rPr>
              <w:t>. «Лесная сказка»).</w:t>
            </w:r>
          </w:p>
        </w:tc>
      </w:tr>
      <w:tr w:rsidR="00D367C5" w:rsidRPr="00E53A37" w14:paraId="2FEB574A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B71F" w14:textId="50E6EB73" w:rsidR="00D367C5" w:rsidRPr="00E53A37" w:rsidRDefault="00D367C5" w:rsidP="00C40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Как </w:t>
            </w:r>
            <w:r w:rsidR="00C406F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воспитателю </w:t>
            </w:r>
            <w:r w:rsidRPr="00E53A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мне еще предстоит научиться…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E036" w14:textId="77777777" w:rsidR="00D367C5" w:rsidRPr="00AA02E4" w:rsidRDefault="0048433F" w:rsidP="00D367C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Обновлять свои знания. Следить за новыми открытиями, методиками, технологиями</w:t>
            </w:r>
            <w:r w:rsidR="00F9428C" w:rsidRPr="00AA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AC58F8" w14:textId="77777777" w:rsidR="00393D5C" w:rsidRPr="00AA02E4" w:rsidRDefault="00BB0CF4" w:rsidP="00BB0CF4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AA02E4">
              <w:rPr>
                <w:rFonts w:ascii="Times New Roman" w:hAnsi="Times New Roman" w:cs="Times New Roman"/>
                <w:sz w:val="24"/>
                <w:szCs w:val="26"/>
              </w:rPr>
              <w:t>«Учитель жив, пока он учиться. Когда он перестает учиться, в нем умирает учитель» - К. Д. Ушинский.</w:t>
            </w:r>
          </w:p>
          <w:p w14:paraId="7E9EDF59" w14:textId="7290AE7D" w:rsidR="00BB0CF4" w:rsidRPr="00AA02E4" w:rsidRDefault="00BB0CF4" w:rsidP="00BB0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2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 воспитанники учат меня быть любознательным ребенком, который стал взрослым, но не забывает прислушиваться к желаниям и огорчениям детей.</w:t>
            </w:r>
          </w:p>
        </w:tc>
      </w:tr>
      <w:tr w:rsidR="00D367C5" w:rsidRPr="00E53A37" w14:paraId="66F90715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7265" w14:textId="77777777" w:rsidR="00D367C5" w:rsidRPr="00E53A37" w:rsidRDefault="00D367C5" w:rsidP="00D3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Ваша самая смелая мечта о вашем профессиональном будущем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43D1" w14:textId="6EE6F08F" w:rsidR="00ED6F71" w:rsidRDefault="00ED6F71" w:rsidP="0048433F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 хотела придумать самую интересную игру, познавательную и увлекательную</w:t>
            </w:r>
            <w:r w:rsidR="0026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играть в которую было бы интересно и взрослым, 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611431" w14:textId="77777777" w:rsidR="0026067D" w:rsidRDefault="00ED6F71" w:rsidP="0048433F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арсенале моих попыток</w:t>
            </w:r>
            <w:r w:rsidR="0026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AE47D3B" w14:textId="271FED9B" w:rsidR="0026067D" w:rsidRDefault="0026067D" w:rsidP="0048433F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ED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ходилка</w:t>
            </w:r>
            <w:proofErr w:type="spellEnd"/>
            <w:r w:rsidR="00ED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Югра»</w:t>
            </w:r>
            <w:r w:rsidR="00D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играем с воспитанниками</w:t>
            </w:r>
            <w:r w:rsidR="00D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D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0FEAFA" w14:textId="06432A35" w:rsidR="00D708B6" w:rsidRDefault="00D708B6" w:rsidP="0048433F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квесты на закрепление темы;</w:t>
            </w:r>
          </w:p>
          <w:p w14:paraId="2C5C6A30" w14:textId="4D561B13" w:rsidR="0026067D" w:rsidRDefault="0026067D" w:rsidP="0048433F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AA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кроссенс</w:t>
            </w:r>
            <w:proofErr w:type="spellEnd"/>
            <w:r w:rsidR="00ED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«Богатства Югры»</w:t>
            </w:r>
            <w:r w:rsidR="00D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разработана для проведения мероприятия в рамках открытия «Года исторического наследия» в ХМАО-Югре</w:t>
            </w:r>
            <w:r w:rsidR="00D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B17597" w14:textId="39DE588A" w:rsidR="00ED6F71" w:rsidRPr="00E53A37" w:rsidRDefault="0026067D" w:rsidP="0048433F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интерактивная игра «Люби и знай свой край» реализуется как городская интеллектуальная игра для воспитанников дошкольных учреждений</w:t>
            </w:r>
            <w:r w:rsidR="00D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67C5" w:rsidRPr="00E53A37" w14:paraId="1EB2D4F9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99AD" w14:textId="67788C94" w:rsidR="00D367C5" w:rsidRPr="00393D5C" w:rsidRDefault="00D367C5" w:rsidP="00C406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highlight w:val="cyan"/>
                <w:lang w:eastAsia="ru-RU"/>
              </w:rPr>
            </w:pPr>
            <w:r w:rsidRPr="0026067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Ваши увлечения, в которых вы могли бы стать примером для своих </w:t>
            </w:r>
            <w:r w:rsidR="00C406F3" w:rsidRPr="0026067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воспитанников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7503" w14:textId="1C2A8AEA" w:rsidR="0026067D" w:rsidRPr="00393D5C" w:rsidRDefault="0026067D" w:rsidP="00D708B6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26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бы приятно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бы мои воспитанники много читали, как я, интересовались бы </w:t>
            </w:r>
            <w:r w:rsidR="00D7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событиями в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увлекались бы творчеством: рисовали, пели. Пение окрыляет, вдохновляет, позволяет музыке проникать в наши души и вдохновляет на созидание. Еще стараюсь увлечь своих воспитанников изготовлением подарков своими руками: милые шкатулки, макеты транспорта, фигурки для настольного театра</w:t>
            </w:r>
            <w:r w:rsidR="0043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Вместе с детьми мы каждый месяц радуем родителей новыми шедеврами.</w:t>
            </w:r>
          </w:p>
        </w:tc>
      </w:tr>
      <w:tr w:rsidR="00D367C5" w:rsidRPr="00E53A37" w14:paraId="39BCA44F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28FA" w14:textId="77777777" w:rsidR="00D367C5" w:rsidRPr="00E53A37" w:rsidRDefault="00D367C5" w:rsidP="00D3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Адреса в сети «Интернет» (блог, страницы в социальных сетях и т.д.), где можно познакомиться с участником и публикуемыми им материалами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D9EB" w14:textId="77777777" w:rsidR="00D367C5" w:rsidRDefault="00D8024A" w:rsidP="002610D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872FD" w:rsidRPr="00910F0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https://128.obr-site.ru/</w:t>
              </w:r>
            </w:hyperlink>
            <w:r w:rsidR="0018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персональный сайт</w:t>
            </w:r>
          </w:p>
          <w:p w14:paraId="2A394B0C" w14:textId="6CCD83F8" w:rsidR="001872FD" w:rsidRDefault="00D8024A" w:rsidP="002610D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A2722" w:rsidRPr="00910F0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https://nsportal.ru/yuliana-shimek</w:t>
              </w:r>
            </w:hyperlink>
            <w:r w:rsidR="006A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A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  <w:p w14:paraId="4E64A330" w14:textId="77777777" w:rsidR="006A2722" w:rsidRDefault="00D8024A" w:rsidP="002610D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A2722" w:rsidRPr="00910F0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https://vk.com/id721225230</w:t>
              </w:r>
            </w:hyperlink>
            <w:r w:rsidR="006A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страничка в ВК</w:t>
            </w:r>
          </w:p>
          <w:p w14:paraId="3AADD477" w14:textId="234CA50D" w:rsidR="002610DA" w:rsidRPr="002610DA" w:rsidRDefault="002610DA" w:rsidP="002610DA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D367C5" w:rsidRPr="00E53A37" w14:paraId="48DF1302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44B1" w14:textId="77777777" w:rsidR="00D367C5" w:rsidRPr="00E53A37" w:rsidRDefault="00D367C5" w:rsidP="00D3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Ссылка на </w:t>
            </w:r>
            <w:proofErr w:type="spellStart"/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видеоэссе</w:t>
            </w:r>
            <w:proofErr w:type="spellEnd"/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медиавизитку</w:t>
            </w:r>
            <w:proofErr w:type="spellEnd"/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, видеообращение) участника, размещенное на официальном сайте образовательной организации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F38D" w14:textId="702CE6DF" w:rsidR="006A2722" w:rsidRPr="00E53A37" w:rsidRDefault="00D8024A" w:rsidP="00D367C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F51D9" w:rsidRPr="00D0094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https://ds-alenkij-cvetochek-pytyax-r86.gosweb.gosuslugi.ru/nash-detskiy-sad/vospitatel-goda/</w:t>
              </w:r>
            </w:hyperlink>
            <w:r w:rsidR="006A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7C5" w:rsidRPr="00E53A37" w14:paraId="4A214693" w14:textId="77777777" w:rsidTr="00C255A8">
        <w:trPr>
          <w:trHeight w:val="143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02B4" w14:textId="77777777" w:rsidR="00D367C5" w:rsidRPr="00E53A37" w:rsidRDefault="00D367C5" w:rsidP="00D367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3A37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Сведения об участнике Конкурса, не отраженные в предыдущих разделах (не более 400 слов)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7BCF" w14:textId="584566B7" w:rsidR="00D367C5" w:rsidRDefault="00F9428C" w:rsidP="00D367C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 в детском </w:t>
            </w:r>
            <w:r w:rsid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саду </w:t>
            </w:r>
            <w:r w:rsidRPr="00F9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Ни разу не было такой мысли</w:t>
            </w:r>
            <w:r w:rsid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</w:t>
            </w:r>
            <w:r w:rsidRPr="00F9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поменять свою деятельность. Я очень люблю свою профессию и буду гордо нести это звание до конца.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это радость, это самое дорогое, что у нас есть. Чужих детей для меня не бывает, поэтому к каждому ребенку я отношусь как к своему собственному, с материнской заботой и нежностью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197819" w14:textId="06831951" w:rsidR="005F51D9" w:rsidRPr="00E53A37" w:rsidRDefault="005F51D9" w:rsidP="00D367C5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воспитатель!</w:t>
            </w:r>
            <w:r w:rsidRPr="00F9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Целеустремленная, ответственная, честная, добросовестная, стремлюсь всегда повышать свой профессиональный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367C5" w:rsidRPr="00E53A37" w14:paraId="2493BC93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bottom"/>
          </w:tcPr>
          <w:p w14:paraId="799D5A07" w14:textId="77777777" w:rsidR="00D367C5" w:rsidRPr="00E53A37" w:rsidRDefault="00D367C5" w:rsidP="00D367C5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Приложения</w:t>
            </w:r>
          </w:p>
        </w:tc>
      </w:tr>
      <w:tr w:rsidR="00D367C5" w:rsidRPr="00E53A37" w14:paraId="2269EB3C" w14:textId="77777777" w:rsidTr="00E53A37">
        <w:trPr>
          <w:trHeight w:val="14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61AF5" w14:textId="6E6EF245" w:rsidR="00D367C5" w:rsidRDefault="00D367C5" w:rsidP="00D367C5">
            <w:pPr>
              <w:spacing w:after="0" w:line="240" w:lineRule="auto"/>
              <w:ind w:right="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Интересные сведения об участнике, не раскрытые в предыдущих разделах (не более 500 слов). </w:t>
            </w:r>
          </w:p>
          <w:p w14:paraId="1799ECB0" w14:textId="77777777" w:rsidR="005F51D9" w:rsidRDefault="005F51D9" w:rsidP="005F51D9">
            <w:pPr>
              <w:spacing w:after="0" w:line="240" w:lineRule="auto"/>
              <w:ind w:right="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BBDCE" w14:textId="58E9ACE0" w:rsidR="005F51D9" w:rsidRPr="005F51D9" w:rsidRDefault="005F51D9" w:rsidP="005F51D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рабочей группы по разработке Образовательной программы ДОО, Программы развития ДОО.</w:t>
            </w:r>
          </w:p>
          <w:p w14:paraId="67AD44AD" w14:textId="21F783B8" w:rsidR="005F51D9" w:rsidRPr="005F51D9" w:rsidRDefault="005F51D9" w:rsidP="005F51D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Наставник молодых педагогов и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колледжей</w:t>
            </w: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308D91" w14:textId="77777777" w:rsidR="005F51D9" w:rsidRPr="005F51D9" w:rsidRDefault="005F51D9" w:rsidP="005F51D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аттестационной комиссии на соответствие занимаемой должности в ДОО.</w:t>
            </w:r>
          </w:p>
          <w:p w14:paraId="4AB3E305" w14:textId="77777777" w:rsidR="005F51D9" w:rsidRPr="005F51D9" w:rsidRDefault="005F51D9" w:rsidP="005F51D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Ответственное лицо за ведение и обновление официального сайта ДОО.</w:t>
            </w:r>
          </w:p>
          <w:p w14:paraId="72190DA8" w14:textId="77777777" w:rsidR="005F51D9" w:rsidRPr="005F51D9" w:rsidRDefault="005F51D9" w:rsidP="005F51D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- 2023 г. разработала городскую интерактивную интеллектуальную игру «Люби и знай свой край!»</w:t>
            </w:r>
          </w:p>
          <w:p w14:paraId="462DD3E0" w14:textId="77777777" w:rsidR="005F51D9" w:rsidRPr="005F51D9" w:rsidRDefault="005F51D9" w:rsidP="005F51D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 г. Член экспертного совета Всероссийского творческого фестиваля «Радуга талантов - 2024»</w:t>
            </w:r>
          </w:p>
          <w:p w14:paraId="67261D4D" w14:textId="77777777" w:rsidR="005F51D9" w:rsidRPr="005F51D9" w:rsidRDefault="005F51D9" w:rsidP="005F51D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 г. Финалист открытого Всероссийского конкурса «Растим гражданина», г. Москва.</w:t>
            </w:r>
          </w:p>
          <w:p w14:paraId="31512399" w14:textId="34ACB46C" w:rsidR="005F51D9" w:rsidRDefault="005F51D9" w:rsidP="005F51D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 г. Победитель 1 место Всероссийского конкурса для воспитателей «Подготовка детей к школе»</w:t>
            </w:r>
          </w:p>
          <w:p w14:paraId="2354597A" w14:textId="77777777" w:rsidR="002610DA" w:rsidRDefault="005F51D9" w:rsidP="005F51D9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- 2025 г. Победитель </w:t>
            </w:r>
            <w:r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этапа всероссийских конкурсов профессионального мастерства </w:t>
            </w:r>
          </w:p>
          <w:p w14:paraId="2F3514C1" w14:textId="07724010" w:rsidR="00D367C5" w:rsidRPr="00393D5C" w:rsidRDefault="002610DA" w:rsidP="00393D5C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5F51D9" w:rsidRPr="005F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 «Педагог года - 2025»</w:t>
            </w:r>
          </w:p>
        </w:tc>
      </w:tr>
    </w:tbl>
    <w:p w14:paraId="54721C56" w14:textId="77777777" w:rsidR="00E53A37" w:rsidRPr="00E53A37" w:rsidRDefault="00E53A37" w:rsidP="00E53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99A3C" w14:textId="7DC4CC18" w:rsidR="00E53A37" w:rsidRPr="00E53A37" w:rsidRDefault="00E53A37" w:rsidP="00E773C1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представленных в информационной карте, подтверждаю: </w:t>
      </w:r>
    </w:p>
    <w:p w14:paraId="5DCEAD9C" w14:textId="77777777" w:rsidR="00E53A37" w:rsidRPr="00E53A37" w:rsidRDefault="00E53A37" w:rsidP="00E53A37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53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CE73441" w14:textId="1D75321F" w:rsidR="00E53A37" w:rsidRDefault="00E53A37" w:rsidP="00E53A37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="00393D5C"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</w:t>
      </w: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(фамилия, имя, отчество участника)</w:t>
      </w:r>
    </w:p>
    <w:p w14:paraId="06A2D830" w14:textId="77777777" w:rsidR="002610DA" w:rsidRPr="009400EA" w:rsidRDefault="002610DA" w:rsidP="00E53A37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48B641B" w14:textId="612E84A4" w:rsidR="00233622" w:rsidRPr="00E773C1" w:rsidRDefault="00E53A37" w:rsidP="00E773C1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9400EA" w:rsidRPr="00940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17» февраля   </w:t>
      </w: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400E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5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bookmarkStart w:id="0" w:name="_GoBack"/>
      <w:bookmarkEnd w:id="0"/>
    </w:p>
    <w:sectPr w:rsidR="00233622" w:rsidRPr="00E773C1" w:rsidSect="00E53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C0CB" w14:textId="77777777" w:rsidR="00D8024A" w:rsidRDefault="00D8024A" w:rsidP="00E53A37">
      <w:pPr>
        <w:spacing w:after="0" w:line="240" w:lineRule="auto"/>
      </w:pPr>
      <w:r>
        <w:separator/>
      </w:r>
    </w:p>
  </w:endnote>
  <w:endnote w:type="continuationSeparator" w:id="0">
    <w:p w14:paraId="3FC60F9A" w14:textId="77777777" w:rsidR="00D8024A" w:rsidRDefault="00D8024A" w:rsidP="00E5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B38C4" w14:textId="77777777" w:rsidR="00D8024A" w:rsidRDefault="00D8024A" w:rsidP="00E53A37">
      <w:pPr>
        <w:spacing w:after="0" w:line="240" w:lineRule="auto"/>
      </w:pPr>
      <w:r>
        <w:separator/>
      </w:r>
    </w:p>
  </w:footnote>
  <w:footnote w:type="continuationSeparator" w:id="0">
    <w:p w14:paraId="034B598E" w14:textId="77777777" w:rsidR="00D8024A" w:rsidRDefault="00D8024A" w:rsidP="00E53A37">
      <w:pPr>
        <w:spacing w:after="0" w:line="240" w:lineRule="auto"/>
      </w:pPr>
      <w:r>
        <w:continuationSeparator/>
      </w:r>
    </w:p>
  </w:footnote>
  <w:footnote w:id="1">
    <w:p w14:paraId="3C9A57F3" w14:textId="77777777" w:rsidR="00F56F9B" w:rsidRDefault="00F56F9B" w:rsidP="00E53A37">
      <w:pPr>
        <w:pStyle w:val="a3"/>
      </w:pPr>
      <w:r>
        <w:rPr>
          <w:rStyle w:val="a5"/>
          <w:rFonts w:eastAsia="Arial"/>
        </w:rPr>
        <w:footnoteRef/>
      </w:r>
      <w:r>
        <w:t xml:space="preserve"> Поля информационной карты, выделенные курсивом,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E3B7F"/>
    <w:multiLevelType w:val="multilevel"/>
    <w:tmpl w:val="65D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00546"/>
    <w:multiLevelType w:val="multilevel"/>
    <w:tmpl w:val="C8341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9" w:hanging="49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77"/>
    <w:rsid w:val="00076375"/>
    <w:rsid w:val="00094CB6"/>
    <w:rsid w:val="001872FD"/>
    <w:rsid w:val="001D07AF"/>
    <w:rsid w:val="00233622"/>
    <w:rsid w:val="0026067D"/>
    <w:rsid w:val="002610DA"/>
    <w:rsid w:val="00274F83"/>
    <w:rsid w:val="002C4AD1"/>
    <w:rsid w:val="002E10E4"/>
    <w:rsid w:val="00316862"/>
    <w:rsid w:val="0038617E"/>
    <w:rsid w:val="00393D5C"/>
    <w:rsid w:val="003A3018"/>
    <w:rsid w:val="00431F4E"/>
    <w:rsid w:val="00440D14"/>
    <w:rsid w:val="0048433F"/>
    <w:rsid w:val="004B116D"/>
    <w:rsid w:val="00545C7E"/>
    <w:rsid w:val="005D755A"/>
    <w:rsid w:val="005F51D9"/>
    <w:rsid w:val="00657E72"/>
    <w:rsid w:val="00680BC3"/>
    <w:rsid w:val="006A2722"/>
    <w:rsid w:val="007A5C8D"/>
    <w:rsid w:val="00841B68"/>
    <w:rsid w:val="00867163"/>
    <w:rsid w:val="008B4977"/>
    <w:rsid w:val="008E501A"/>
    <w:rsid w:val="008E63D3"/>
    <w:rsid w:val="009400EA"/>
    <w:rsid w:val="009671E3"/>
    <w:rsid w:val="009A572D"/>
    <w:rsid w:val="009C5ACB"/>
    <w:rsid w:val="009D07D8"/>
    <w:rsid w:val="00A50EC8"/>
    <w:rsid w:val="00AA02E4"/>
    <w:rsid w:val="00AA359A"/>
    <w:rsid w:val="00B44C78"/>
    <w:rsid w:val="00BB062F"/>
    <w:rsid w:val="00BB0CF4"/>
    <w:rsid w:val="00C255A8"/>
    <w:rsid w:val="00C406F3"/>
    <w:rsid w:val="00CC5442"/>
    <w:rsid w:val="00CE6FE5"/>
    <w:rsid w:val="00D367C5"/>
    <w:rsid w:val="00D45DA1"/>
    <w:rsid w:val="00D708B6"/>
    <w:rsid w:val="00D8024A"/>
    <w:rsid w:val="00E53A37"/>
    <w:rsid w:val="00E74D5B"/>
    <w:rsid w:val="00E773C1"/>
    <w:rsid w:val="00E90E37"/>
    <w:rsid w:val="00ED6F71"/>
    <w:rsid w:val="00F56F9B"/>
    <w:rsid w:val="00F6754B"/>
    <w:rsid w:val="00F9428C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B0BD"/>
  <w15:chartTrackingRefBased/>
  <w15:docId w15:val="{2F3A2A32-7147-4771-8F32-1D07FD37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3A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3A37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53A37"/>
    <w:rPr>
      <w:vertAlign w:val="superscript"/>
    </w:rPr>
  </w:style>
  <w:style w:type="character" w:styleId="a6">
    <w:name w:val="Hyperlink"/>
    <w:basedOn w:val="a0"/>
    <w:uiPriority w:val="99"/>
    <w:unhideWhenUsed/>
    <w:rsid w:val="00E53A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3A3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50EC8"/>
    <w:rPr>
      <w:color w:val="954F72" w:themeColor="followedHyperlink"/>
      <w:u w:val="single"/>
    </w:rPr>
  </w:style>
  <w:style w:type="character" w:customStyle="1" w:styleId="a8">
    <w:name w:val="Другое_"/>
    <w:basedOn w:val="a0"/>
    <w:link w:val="a9"/>
    <w:rsid w:val="00431F4E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431F4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nkii-cvetoche@mail.ru" TargetMode="External"/><Relationship Id="rId18" Type="http://schemas.openxmlformats.org/officeDocument/2006/relationships/hyperlink" Target="https://nsportal.ru/yuliana-shime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el:+73463465681" TargetMode="External"/><Relationship Id="rId17" Type="http://schemas.openxmlformats.org/officeDocument/2006/relationships/hyperlink" Target="https://128.obr-sit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-alenkij-cvetochek-pytyax-r86.gosweb.gosuslugi.ru/nash-detskiy-sad/vospitatel-goda/foto-dlya-publikatsiy/" TargetMode="External"/><Relationship Id="rId20" Type="http://schemas.openxmlformats.org/officeDocument/2006/relationships/hyperlink" Target="https://ds-alenkij-cvetochek-pytyax-r86.gosweb.gosuslugi.ru/nash-detskiy-sad/vospitatel-god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34634656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-alenkij-cvetochek-pytyax-r86.gosweb.gosuslugi.ru/" TargetMode="External"/><Relationship Id="rId10" Type="http://schemas.openxmlformats.org/officeDocument/2006/relationships/hyperlink" Target="https://ds-alenkij-cvetochek-pytyax-r86.gosweb.gosuslugi.ru/nash-detskiy-sad/vospitatel-goda/" TargetMode="External"/><Relationship Id="rId19" Type="http://schemas.openxmlformats.org/officeDocument/2006/relationships/hyperlink" Target="https://vk.com/id721225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alenkij-cvetochek-pytyax-r86.gosweb.gosuslugi.ru/" TargetMode="External"/><Relationship Id="rId14" Type="http://schemas.openxmlformats.org/officeDocument/2006/relationships/hyperlink" Target="mailto:Super.yuliya-baran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DDF-D0BF-4180-8799-2132DF2C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Флюза</dc:creator>
  <cp:keywords/>
  <dc:description/>
  <cp:lastModifiedBy>Флюза</cp:lastModifiedBy>
  <cp:revision>23</cp:revision>
  <cp:lastPrinted>2025-02-14T10:55:00Z</cp:lastPrinted>
  <dcterms:created xsi:type="dcterms:W3CDTF">2025-02-10T09:35:00Z</dcterms:created>
  <dcterms:modified xsi:type="dcterms:W3CDTF">2025-02-18T07:48:00Z</dcterms:modified>
</cp:coreProperties>
</file>