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CC0" w:rsidRPr="00841CC0" w:rsidRDefault="00841CC0" w:rsidP="00841CC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41CC0">
        <w:rPr>
          <w:rFonts w:ascii="Times New Roman" w:hAnsi="Times New Roman" w:cs="Times New Roman"/>
          <w:color w:val="FF0000"/>
          <w:sz w:val="24"/>
          <w:szCs w:val="24"/>
        </w:rPr>
        <w:t>РАЗВИТИЕ УСТНОЙ РЕЧИ У ДЕТЕЙ РАННЕГО ВОЗРАСТА В НОРМЕ</w:t>
      </w:r>
    </w:p>
    <w:p w:rsidR="009B3ACD" w:rsidRDefault="009B3ACD" w:rsidP="009B3AC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B3ACD" w:rsidRDefault="00841CC0" w:rsidP="009B3AC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 </w:t>
      </w:r>
      <w:r w:rsidR="009B3ACD">
        <w:rPr>
          <w:rFonts w:ascii="Times New Roman" w:hAnsi="Times New Roman" w:cs="Times New Roman"/>
          <w:sz w:val="24"/>
          <w:szCs w:val="24"/>
        </w:rPr>
        <w:t xml:space="preserve"> </w:t>
      </w:r>
      <w:r w:rsidR="009B3ACD">
        <w:rPr>
          <w:rFonts w:ascii="Times New Roman" w:hAnsi="Times New Roman" w:cs="Times New Roman"/>
          <w:sz w:val="24"/>
          <w:szCs w:val="24"/>
          <w:u w:val="single"/>
        </w:rPr>
        <w:t>Подготовила: Каракотова Е.В.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Возраст от рождения до одного года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Возраст до одного года называют периодом доречевого развития, во время которого происходит подготовка к овладению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речью. С первых дней жизни ребенок интенсивно подготавливает свой артикуляционно-голосовой аппарат к речи. Вначале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звуки, которые он издает, производятся рефлекторно. Уже с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момента рождения имеются голосовые реакции – крик и плач.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Эти звуки еще очень далеки от человеческой речи. Но этими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сигналами малыш сообщает, что ему плохо, он голоден, болен.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Во время крика и плача происходит тренировка трех отделов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речевого аппарата: дыхательного, голосового и артикуляционного. К голосовым реакциям новорожденного также относят кашель, чиханье, звуки при сосании, зевании. Временами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новорожденный издает отдельные гортанные звуки, средние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между «а» и «э».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Постепенно устанавливаются ассоциации, ребенок вслушивается в свою речь и речь окружающих. Слуховое восприятие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речи весьма специфично, оно присуще лишь человеческому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уху. С 1-го месяца малыш успокаивается, когда слышит колыбельную песню.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Повышенный интерес к человеческой речи в виде реакции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сосредоточения появляется на 4 - 5 неделях. Когда взрослый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наклоняется над ребенком, ласково разговаривает с ним, он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перестает плакать и двигаться, «прислушивается».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В 5-8 недель в ответ на речь взрослого ребенок улыбается, причем в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5-6 недель это будет реакция «ротового внимания» (он замирает, по круговой мышце рта прокатывается едва заметная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волна сокращений, отчего губы слегка выпячиваются вперед), с 8 недель – настоящая улыбка, к 9-12 неделям появляется смех.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Начиная с 6-8 недели в ответ на попытку взрослого вступить в контакт малыш произносит отдельные гортанные звуки – гуканье (начальное гуление). Истинное гуление (или певучее гуление) появляется на 2-3-м месяце. Ребенок, находясь в спокойном состоянии, издает протяжные гласные звуки.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К 5-6 месяцу характер звуков усложняется. Ребенок неустанно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упражняет свой артикуляционно-голосовой аппарат, воспроизводя ряд звуков и их сочетания. Появляются сочетания: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«бааа, мааа», «тааа, пааа». Наблюдая за ребенком, можно отметить, что в момент произнесения звуков он притормаживает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голосовые движения, как бы прислушиваясь и подражая самому себе, произносит звуки в виде цепочек. Самоподражание в гулении – новое качественное приобретение в психомоторном развитии ребенка.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lastRenderedPageBreak/>
        <w:t xml:space="preserve">Примерно к 5-му месяцу жизни звуко- и слогопроизнесение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начинают приобретать некоторое подобие слов, формируется просодическая сторона речи, в частности ее интонационность. К 5-6 месяцам гуление постепенно переходит в ясные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и четкие речевые звуки, появляется лепетная речь. Первый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лепет состоит из коротких цепочек слогов: ба-ба-ба, ма-ма-ма.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Такие лепетные цепочки родители порой принимают за осмысленную речь, но это, конечно, еще не слова.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К 9 месяцам лепет обогащается новыми звуками, интонациями, перерастает в длинные ряды слогов. Лепет становится постоянным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ответом на голосовое обращение взрослого и сопровождает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различные действия с предметами и игрушками.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В 9 месяцев ребенок демонстрирует понимание обращенной речи, реагирует на свое имя, воспринимает некоторые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простые словесные инструкции и отвечает на них действием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(«открой рот», «дай ручку», прижимаются щекой к матери на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просьбу «поцелуй маму», поднимают голову и глаза к лампе на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вопрос «где огонек?», ищут спрятанную у них на глазах игрушку), при слове «нельзя» перестают тянуться к какому-либо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предмету, или прекращают тянуть его в рот.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Для детей 9-10 месяцев характерен активный лепет, состоящий из 4 - 5 слогов и более. Ребенок эхолалично повторяет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за взрослым новые слоги, которые сам ранее не произносил,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хорошо копирует интонацию, воспроизводит мелодическую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схему знакомых фраз, приветствий, с удовольствием произносит различные восклицания и междометия, сопровождая их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выразительной мимикой и жестами.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Сначала малыш начинает различать интонацию, затем слова, обозначающие предметы и действия. К 9-10 месяцам он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произносит отдельные слова, состоящие из одинаковых парных слогов (мама, папа).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Ребенок 11-12 месяцев все чаще обращает внимание на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лицо говорящего, начинает кивать головой в знак утверждения и качать ею в знак отрицания. Эти жесты он употребляет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как ответ на некоторые вопросы взрослого. Слоги, входящие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в лепет, становятся составными частями слов: ма-ма-ма –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«мама».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У ребенка вырабатывается речевая реакция при виде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определенного предмета, то есть для обозначения конкретного предмета он начинает использовать звуковые сочетания,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например: машина – «би-би» и др. Одновременно с этим у детей этого возраста обычно проявляется новый интерес – рассматривание книг с картинками. Узнавая на картинках знакомые предметы или показывая их по просьбе взрослого, дети обозначают их лепетными словами.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К году словарь обычно достигает 8-10, а иногда и большего количества слов (баба, киса, му, бэ и др.), которые имеют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lastRenderedPageBreak/>
        <w:t xml:space="preserve">конкретное значение. К 1 году ребенок понимает и выполняет 5-10 простых инструкций: «принеси то-то», «закрой дверь», «дай чашку» и др.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Таким образом, на первом году жизни у ребенка происходит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подготовка речевого аппарата к произношению звуков. Одновременно идет активный процесс развития понимания речи,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формируется импрессивная речь. Таковы основные события </w:t>
      </w:r>
    </w:p>
    <w:p w:rsidR="00774742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>доречевого периода.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C0">
        <w:rPr>
          <w:rFonts w:ascii="Times New Roman" w:hAnsi="Times New Roman" w:cs="Times New Roman"/>
          <w:sz w:val="24"/>
          <w:szCs w:val="24"/>
        </w:rPr>
        <w:t xml:space="preserve">Источник: "РАННЯЯ ДИАГНОСТИКА НАРУШЕНИЙ РАЗВИТИЯ РЕЧИ" (под редакцией ак. Н. Н. Володина и ак. В. М. Шкловского). </w:t>
      </w:r>
    </w:p>
    <w:p w:rsidR="00841CC0" w:rsidRPr="00841CC0" w:rsidRDefault="00841CC0" w:rsidP="0084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1CC0" w:rsidRPr="00841CC0" w:rsidSect="0077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841CC0"/>
    <w:rsid w:val="00774742"/>
    <w:rsid w:val="00841CC0"/>
    <w:rsid w:val="009B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2023-06-05T10:02:00Z</dcterms:created>
  <dcterms:modified xsi:type="dcterms:W3CDTF">2023-06-05T10:06:00Z</dcterms:modified>
</cp:coreProperties>
</file>