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09" w:rsidRDefault="00A44709" w:rsidP="00A44709">
      <w:pPr>
        <w:ind w:left="332" w:right="55" w:firstLine="567"/>
        <w:jc w:val="center"/>
        <w:rPr>
          <w:b/>
          <w:sz w:val="26"/>
          <w:szCs w:val="26"/>
          <w:lang w:val="ru-RU"/>
        </w:rPr>
      </w:pPr>
      <w:r w:rsidRPr="00A44709">
        <w:rPr>
          <w:b/>
          <w:sz w:val="26"/>
          <w:szCs w:val="26"/>
          <w:lang w:val="ru-RU"/>
        </w:rPr>
        <w:t>Уважаемы сотрудники!</w:t>
      </w:r>
    </w:p>
    <w:p w:rsidR="00A44709" w:rsidRPr="00A44709" w:rsidRDefault="00A44709" w:rsidP="00A44709">
      <w:pPr>
        <w:ind w:left="332" w:right="55" w:firstLine="567"/>
        <w:jc w:val="center"/>
        <w:rPr>
          <w:b/>
          <w:sz w:val="26"/>
          <w:szCs w:val="26"/>
          <w:lang w:val="ru-RU"/>
        </w:rPr>
      </w:pPr>
    </w:p>
    <w:p w:rsidR="00A44709" w:rsidRDefault="00A44709" w:rsidP="00A44709">
      <w:pPr>
        <w:spacing w:line="360" w:lineRule="auto"/>
        <w:ind w:left="-284" w:right="55" w:firstLine="710"/>
        <w:rPr>
          <w:sz w:val="26"/>
          <w:szCs w:val="26"/>
          <w:lang w:val="ru-RU"/>
        </w:rPr>
      </w:pPr>
      <w:r w:rsidRPr="00A44709">
        <w:rPr>
          <w:sz w:val="26"/>
          <w:szCs w:val="26"/>
          <w:lang w:val="ru-RU"/>
        </w:rPr>
        <w:t xml:space="preserve">В целях профилактики фактов мошенничества и дистанционного хищения денежных средств </w:t>
      </w:r>
      <w:r w:rsidRPr="00A44709">
        <w:rPr>
          <w:sz w:val="26"/>
          <w:szCs w:val="26"/>
          <w:lang w:val="ru-RU"/>
        </w:rPr>
        <w:t xml:space="preserve">доводим до Вашего сведения  </w:t>
      </w:r>
      <w:r w:rsidRPr="00A44709">
        <w:rPr>
          <w:sz w:val="26"/>
          <w:szCs w:val="26"/>
          <w:lang w:val="ru-RU"/>
        </w:rPr>
        <w:t xml:space="preserve"> </w:t>
      </w:r>
      <w:r w:rsidRPr="00A44709">
        <w:rPr>
          <w:sz w:val="26"/>
          <w:szCs w:val="26"/>
          <w:lang w:val="ru-RU"/>
        </w:rPr>
        <w:t>следующую информацию:</w:t>
      </w:r>
      <w:r w:rsidRPr="00A44709">
        <w:rPr>
          <w:sz w:val="26"/>
          <w:szCs w:val="26"/>
          <w:lang w:val="ru-RU"/>
        </w:rPr>
        <w:t xml:space="preserve"> </w:t>
      </w:r>
    </w:p>
    <w:p w:rsidR="00A44709" w:rsidRPr="00A44709" w:rsidRDefault="00A44709" w:rsidP="00A44709">
      <w:pPr>
        <w:spacing w:line="360" w:lineRule="auto"/>
        <w:ind w:left="-284" w:right="55" w:firstLine="710"/>
        <w:rPr>
          <w:sz w:val="26"/>
          <w:szCs w:val="26"/>
          <w:lang w:val="ru-RU"/>
        </w:rPr>
      </w:pPr>
    </w:p>
    <w:p w:rsidR="00A44709" w:rsidRPr="00A44709" w:rsidRDefault="00A44709" w:rsidP="00A44709">
      <w:pPr>
        <w:numPr>
          <w:ilvl w:val="0"/>
          <w:numId w:val="1"/>
        </w:numPr>
        <w:spacing w:after="20" w:line="360" w:lineRule="auto"/>
        <w:ind w:left="-284" w:right="55" w:firstLine="710"/>
        <w:rPr>
          <w:sz w:val="26"/>
          <w:szCs w:val="26"/>
          <w:lang w:val="ru-RU"/>
        </w:rPr>
      </w:pPr>
      <w:r w:rsidRPr="00A44709">
        <w:rPr>
          <w:sz w:val="26"/>
          <w:szCs w:val="26"/>
          <w:lang w:val="ru-RU"/>
        </w:rPr>
        <w:t xml:space="preserve">Банки не оказывают услуги посредством телефонной связи. </w:t>
      </w:r>
    </w:p>
    <w:p w:rsidR="00A44709" w:rsidRPr="00A44709" w:rsidRDefault="00A44709" w:rsidP="00A44709">
      <w:pPr>
        <w:numPr>
          <w:ilvl w:val="0"/>
          <w:numId w:val="1"/>
        </w:numPr>
        <w:spacing w:line="360" w:lineRule="auto"/>
        <w:ind w:left="-284" w:right="55" w:firstLine="710"/>
        <w:rPr>
          <w:sz w:val="26"/>
          <w:szCs w:val="26"/>
          <w:lang w:val="ru-RU"/>
        </w:rPr>
      </w:pPr>
      <w:proofErr w:type="gramStart"/>
      <w:r w:rsidRPr="00A44709">
        <w:rPr>
          <w:sz w:val="26"/>
          <w:szCs w:val="26"/>
          <w:lang w:val="ru-RU"/>
        </w:rPr>
        <w:t xml:space="preserve">Сотрудники служб безопасности банков, сотрудники правоохранительных органов при общении по телефону не сообщают о каких-либо мероприятиях, проводимых правоохранительными органами и другими силовыми структурами, направленных на изобличение мошенников, не требуют от «клиентов банка» выполнять какие-либо инструкции сотрудников служб безопасности банков, не предупреждают об уголовной ответственности за невыполнение требований, поступающих в телефонном режиме от сотрудников банков. </w:t>
      </w:r>
      <w:proofErr w:type="gramEnd"/>
    </w:p>
    <w:p w:rsidR="00A44709" w:rsidRPr="00A44709" w:rsidRDefault="00A44709" w:rsidP="00A44709">
      <w:pPr>
        <w:numPr>
          <w:ilvl w:val="0"/>
          <w:numId w:val="1"/>
        </w:numPr>
        <w:spacing w:line="360" w:lineRule="auto"/>
        <w:ind w:left="-284" w:right="55" w:firstLine="710"/>
        <w:rPr>
          <w:sz w:val="26"/>
          <w:szCs w:val="26"/>
          <w:lang w:val="ru-RU"/>
        </w:rPr>
      </w:pPr>
      <w:r w:rsidRPr="00A44709">
        <w:rPr>
          <w:sz w:val="26"/>
          <w:szCs w:val="26"/>
          <w:lang w:val="ru-RU"/>
        </w:rPr>
        <w:t>Осуществляя 100-процентную предоплату за оказание тех или иных услуг, приобретение товаров, вы должны быть уверены в надёжности продавца и отдавать себе отчёт о потенциальном риске быть обманутым в такой ситуации. Не оплачивать товар в сети интернет по предоставленным продавцом или лицом, оказывающим услуги, ссылки на оплату, пройдя по которой нужно вводить реквизиты бан</w:t>
      </w:r>
      <w:bookmarkStart w:id="0" w:name="_GoBack"/>
      <w:bookmarkEnd w:id="0"/>
      <w:r w:rsidRPr="00A44709">
        <w:rPr>
          <w:sz w:val="26"/>
          <w:szCs w:val="26"/>
          <w:lang w:val="ru-RU"/>
        </w:rPr>
        <w:t>ковской карты («</w:t>
      </w:r>
      <w:proofErr w:type="spellStart"/>
      <w:r w:rsidRPr="00A44709">
        <w:rPr>
          <w:sz w:val="26"/>
          <w:szCs w:val="26"/>
          <w:lang w:val="ru-RU"/>
        </w:rPr>
        <w:t>Авито</w:t>
      </w:r>
      <w:proofErr w:type="spellEnd"/>
      <w:r w:rsidRPr="00A44709">
        <w:rPr>
          <w:sz w:val="26"/>
          <w:szCs w:val="26"/>
          <w:lang w:val="ru-RU"/>
        </w:rPr>
        <w:t>», «Юла», «</w:t>
      </w:r>
      <w:proofErr w:type="spellStart"/>
      <w:r w:rsidRPr="00A44709">
        <w:rPr>
          <w:sz w:val="26"/>
          <w:szCs w:val="26"/>
          <w:lang w:val="ru-RU"/>
        </w:rPr>
        <w:t>Дром</w:t>
      </w:r>
      <w:proofErr w:type="spellEnd"/>
      <w:r w:rsidRPr="00A44709">
        <w:rPr>
          <w:sz w:val="26"/>
          <w:szCs w:val="26"/>
          <w:lang w:val="ru-RU"/>
        </w:rPr>
        <w:t>», «</w:t>
      </w:r>
      <w:proofErr w:type="spellStart"/>
      <w:r w:rsidRPr="00A44709">
        <w:rPr>
          <w:sz w:val="26"/>
          <w:szCs w:val="26"/>
          <w:lang w:val="ru-RU"/>
        </w:rPr>
        <w:t>ВКонтакте</w:t>
      </w:r>
      <w:proofErr w:type="spellEnd"/>
      <w:r w:rsidRPr="00A44709">
        <w:rPr>
          <w:sz w:val="26"/>
          <w:szCs w:val="26"/>
          <w:lang w:val="ru-RU"/>
        </w:rPr>
        <w:t>», «</w:t>
      </w:r>
      <w:proofErr w:type="spellStart"/>
      <w:r w:rsidRPr="00A44709">
        <w:rPr>
          <w:sz w:val="26"/>
          <w:szCs w:val="26"/>
        </w:rPr>
        <w:t>BlaBlaCar</w:t>
      </w:r>
      <w:proofErr w:type="spellEnd"/>
      <w:r w:rsidRPr="00A44709">
        <w:rPr>
          <w:sz w:val="26"/>
          <w:szCs w:val="26"/>
          <w:lang w:val="ru-RU"/>
        </w:rPr>
        <w:t xml:space="preserve">»). </w:t>
      </w:r>
    </w:p>
    <w:p w:rsidR="00A44709" w:rsidRPr="00A44709" w:rsidRDefault="00A44709" w:rsidP="00A44709">
      <w:pPr>
        <w:numPr>
          <w:ilvl w:val="0"/>
          <w:numId w:val="1"/>
        </w:numPr>
        <w:spacing w:line="360" w:lineRule="auto"/>
        <w:ind w:left="-284" w:right="55" w:firstLine="710"/>
        <w:rPr>
          <w:sz w:val="26"/>
          <w:szCs w:val="26"/>
          <w:lang w:val="ru-RU"/>
        </w:rPr>
      </w:pPr>
      <w:r w:rsidRPr="00A44709">
        <w:rPr>
          <w:sz w:val="26"/>
          <w:szCs w:val="26"/>
          <w:lang w:val="ru-RU"/>
        </w:rPr>
        <w:t xml:space="preserve">Перевод денежных средств на реквизиты банковских карт, при </w:t>
      </w:r>
      <w:proofErr w:type="gramStart"/>
      <w:r w:rsidRPr="00A44709">
        <w:rPr>
          <w:sz w:val="26"/>
          <w:szCs w:val="26"/>
          <w:lang w:val="ru-RU"/>
        </w:rPr>
        <w:t>условии</w:t>
      </w:r>
      <w:proofErr w:type="gramEnd"/>
      <w:r w:rsidRPr="00A44709">
        <w:rPr>
          <w:sz w:val="26"/>
          <w:szCs w:val="26"/>
          <w:lang w:val="ru-RU"/>
        </w:rPr>
        <w:t xml:space="preserve"> если не подтверждена личность владельца, недопустим. </w:t>
      </w:r>
    </w:p>
    <w:p w:rsidR="00A44709" w:rsidRPr="00A44709" w:rsidRDefault="00A44709" w:rsidP="00A44709">
      <w:pPr>
        <w:numPr>
          <w:ilvl w:val="0"/>
          <w:numId w:val="1"/>
        </w:numPr>
        <w:spacing w:line="360" w:lineRule="auto"/>
        <w:ind w:left="-284" w:right="55" w:firstLine="710"/>
        <w:rPr>
          <w:sz w:val="26"/>
          <w:szCs w:val="26"/>
          <w:lang w:val="ru-RU"/>
        </w:rPr>
      </w:pPr>
      <w:r w:rsidRPr="00A44709">
        <w:rPr>
          <w:sz w:val="26"/>
          <w:szCs w:val="26"/>
          <w:lang w:val="ru-RU"/>
        </w:rPr>
        <w:t xml:space="preserve">Пользоваться только проверенными сайтами и помнить о том, что злоумышленники создают сайты-двойники, внося незначительные изменения в наименования сайтов добропорядочных организаций. </w:t>
      </w:r>
    </w:p>
    <w:p w:rsidR="00A44709" w:rsidRPr="00A44709" w:rsidRDefault="00A44709" w:rsidP="00A44709">
      <w:pPr>
        <w:numPr>
          <w:ilvl w:val="0"/>
          <w:numId w:val="1"/>
        </w:numPr>
        <w:spacing w:line="360" w:lineRule="auto"/>
        <w:ind w:left="-284" w:right="55" w:firstLine="710"/>
        <w:rPr>
          <w:sz w:val="26"/>
          <w:szCs w:val="26"/>
          <w:lang w:val="ru-RU"/>
        </w:rPr>
      </w:pPr>
      <w:proofErr w:type="gramStart"/>
      <w:r w:rsidRPr="00A44709">
        <w:rPr>
          <w:sz w:val="26"/>
          <w:szCs w:val="26"/>
          <w:lang w:val="ru-RU"/>
        </w:rPr>
        <w:t xml:space="preserve">При принятии решения заняться торгово-биржевой или инвестиционные деятельностью, в обязательном порядке необходимо проверять правовой статус инвестиционной компании на сайте Центрального Банка Российской Федерации в разделе «Проверить участника финансового рынка» (по ИНН или ОГРН, а не по наименованию компании). </w:t>
      </w:r>
      <w:proofErr w:type="gramEnd"/>
    </w:p>
    <w:p w:rsidR="00A44709" w:rsidRPr="00A44709" w:rsidRDefault="00A44709" w:rsidP="00A44709">
      <w:pPr>
        <w:spacing w:line="360" w:lineRule="auto"/>
        <w:ind w:left="-284" w:right="55" w:firstLine="710"/>
        <w:rPr>
          <w:sz w:val="26"/>
          <w:szCs w:val="26"/>
          <w:lang w:val="ru-RU"/>
        </w:rPr>
      </w:pPr>
      <w:r w:rsidRPr="00A44709">
        <w:rPr>
          <w:sz w:val="26"/>
          <w:szCs w:val="26"/>
          <w:lang w:val="ru-RU"/>
        </w:rPr>
        <w:t xml:space="preserve">По законодательству Российской Федерации профессиональная деятельность на финансовом рынке осуществляется на основании лицензии (ст.39 Федерального закона от 22.04.1996 № 39-ФЗ «О рынке ценных бумаг»). </w:t>
      </w:r>
    </w:p>
    <w:p w:rsidR="00017459" w:rsidRPr="00A44709" w:rsidRDefault="00017459" w:rsidP="00A44709">
      <w:pPr>
        <w:spacing w:line="360" w:lineRule="auto"/>
        <w:ind w:left="-284" w:firstLine="710"/>
        <w:rPr>
          <w:lang w:val="ru-RU"/>
        </w:rPr>
      </w:pPr>
    </w:p>
    <w:sectPr w:rsidR="00017459" w:rsidRPr="00A44709" w:rsidSect="00A447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AA"/>
    <w:multiLevelType w:val="hybridMultilevel"/>
    <w:tmpl w:val="3732F696"/>
    <w:lvl w:ilvl="0" w:tplc="9BC68D24">
      <w:start w:val="1"/>
      <w:numFmt w:val="decimal"/>
      <w:lvlText w:val="%1.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B09E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E69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C8A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0D7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F67B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498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6A6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4BD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49"/>
    <w:rsid w:val="00017459"/>
    <w:rsid w:val="00101B49"/>
    <w:rsid w:val="00A4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09"/>
    <w:pPr>
      <w:spacing w:after="4" w:line="267" w:lineRule="auto"/>
      <w:ind w:left="347"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09"/>
    <w:pPr>
      <w:spacing w:after="4" w:line="267" w:lineRule="auto"/>
      <w:ind w:left="347"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2023-02-28T11:37:00Z</dcterms:created>
  <dcterms:modified xsi:type="dcterms:W3CDTF">2023-02-28T11:42:00Z</dcterms:modified>
</cp:coreProperties>
</file>