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600"/>
      </w:tblGrid>
      <w:tr w:rsidR="00E75060" w:rsidTr="00E75060">
        <w:tc>
          <w:tcPr>
            <w:tcW w:w="4600" w:type="dxa"/>
          </w:tcPr>
          <w:p w:rsidR="00E75060" w:rsidRPr="00877781" w:rsidRDefault="00E75060" w:rsidP="00E75060">
            <w:pPr>
              <w:jc w:val="center"/>
              <w:rPr>
                <w:rFonts w:ascii="Times New Roman" w:hAnsi="Times New Roman" w:cs="Times New Roman"/>
                <w:b/>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E75060" w:rsidRPr="00E75060" w:rsidRDefault="00E75060" w:rsidP="0078532A">
            <w:pPr>
              <w:shd w:val="clear" w:color="auto" w:fill="FFFFFF"/>
              <w:spacing w:after="300"/>
              <w:jc w:val="center"/>
              <w:rPr>
                <w:rFonts w:ascii="Times New Roman" w:eastAsia="Times New Roman" w:hAnsi="Times New Roman" w:cs="Times New Roman"/>
                <w:b/>
                <w:i/>
                <w:color w:val="C00000"/>
                <w:sz w:val="24"/>
                <w:szCs w:val="24"/>
                <w:u w:val="single"/>
                <w:lang w:eastAsia="ru-RU"/>
              </w:rPr>
            </w:pPr>
            <w:r w:rsidRPr="00E75060">
              <w:rPr>
                <w:rFonts w:ascii="Times New Roman" w:eastAsia="Times New Roman" w:hAnsi="Times New Roman" w:cs="Times New Roman"/>
                <w:b/>
                <w:i/>
                <w:color w:val="C00000"/>
                <w:sz w:val="24"/>
                <w:szCs w:val="24"/>
                <w:u w:val="single"/>
                <w:lang w:eastAsia="ru-RU"/>
              </w:rPr>
              <w:t>Первые действия при укусе собаки должны быть следующими:</w:t>
            </w:r>
          </w:p>
          <w:p w:rsidR="00E75060" w:rsidRPr="00E75060" w:rsidRDefault="00E75060" w:rsidP="00E75060">
            <w:pPr>
              <w:numPr>
                <w:ilvl w:val="0"/>
                <w:numId w:val="1"/>
              </w:numPr>
              <w:shd w:val="clear" w:color="auto" w:fill="FFFFFF"/>
              <w:tabs>
                <w:tab w:val="clear" w:pos="720"/>
                <w:tab w:val="num" w:pos="426"/>
              </w:tabs>
              <w:ind w:left="426" w:hanging="284"/>
              <w:jc w:val="both"/>
              <w:rPr>
                <w:rFonts w:ascii="Times New Roman" w:eastAsia="Times New Roman" w:hAnsi="Times New Roman" w:cs="Times New Roman"/>
                <w:color w:val="444444"/>
                <w:sz w:val="24"/>
                <w:szCs w:val="24"/>
                <w:lang w:eastAsia="ru-RU"/>
              </w:rPr>
            </w:pPr>
            <w:r w:rsidRPr="00E75060">
              <w:rPr>
                <w:rFonts w:ascii="Times New Roman" w:eastAsia="Times New Roman" w:hAnsi="Times New Roman" w:cs="Times New Roman"/>
                <w:color w:val="444444"/>
                <w:sz w:val="24"/>
                <w:szCs w:val="24"/>
                <w:lang w:eastAsia="ru-RU"/>
              </w:rPr>
              <w:t>после укуса собаки </w:t>
            </w:r>
            <w:r w:rsidRPr="00877781">
              <w:rPr>
                <w:rFonts w:ascii="Times New Roman" w:eastAsia="Times New Roman" w:hAnsi="Times New Roman" w:cs="Times New Roman"/>
                <w:b/>
                <w:bCs/>
                <w:i/>
                <w:iCs/>
                <w:color w:val="444444"/>
                <w:sz w:val="24"/>
                <w:szCs w:val="24"/>
                <w:lang w:eastAsia="ru-RU"/>
              </w:rPr>
              <w:t>рану</w:t>
            </w:r>
            <w:r w:rsidRPr="00E75060">
              <w:rPr>
                <w:rFonts w:ascii="Times New Roman" w:eastAsia="Times New Roman" w:hAnsi="Times New Roman" w:cs="Times New Roman"/>
                <w:color w:val="444444"/>
                <w:sz w:val="24"/>
                <w:szCs w:val="24"/>
                <w:lang w:eastAsia="ru-RU"/>
              </w:rPr>
              <w:t> рекомендуется тщательно </w:t>
            </w:r>
            <w:r w:rsidRPr="00877781">
              <w:rPr>
                <w:rFonts w:ascii="Times New Roman" w:eastAsia="Times New Roman" w:hAnsi="Times New Roman" w:cs="Times New Roman"/>
                <w:b/>
                <w:bCs/>
                <w:i/>
                <w:iCs/>
                <w:color w:val="444444"/>
                <w:sz w:val="24"/>
                <w:szCs w:val="24"/>
                <w:lang w:eastAsia="ru-RU"/>
              </w:rPr>
              <w:t>промыть водой</w:t>
            </w:r>
            <w:r w:rsidRPr="00E75060">
              <w:rPr>
                <w:rFonts w:ascii="Times New Roman" w:eastAsia="Times New Roman" w:hAnsi="Times New Roman" w:cs="Times New Roman"/>
                <w:color w:val="444444"/>
                <w:sz w:val="24"/>
                <w:szCs w:val="24"/>
                <w:lang w:eastAsia="ru-RU"/>
              </w:rPr>
              <w:t>. Во время этой процедуры из нее требуется удалить остатки слюны и частички грязи. При промывании желательно </w:t>
            </w:r>
            <w:r w:rsidRPr="00877781">
              <w:rPr>
                <w:rFonts w:ascii="Times New Roman" w:eastAsia="Times New Roman" w:hAnsi="Times New Roman" w:cs="Times New Roman"/>
                <w:b/>
                <w:bCs/>
                <w:i/>
                <w:iCs/>
                <w:color w:val="444444"/>
                <w:sz w:val="24"/>
                <w:szCs w:val="24"/>
                <w:lang w:eastAsia="ru-RU"/>
              </w:rPr>
              <w:t>применять хозяйственное мыло</w:t>
            </w:r>
            <w:r w:rsidRPr="00E75060">
              <w:rPr>
                <w:rFonts w:ascii="Times New Roman" w:eastAsia="Times New Roman" w:hAnsi="Times New Roman" w:cs="Times New Roman"/>
                <w:color w:val="444444"/>
                <w:sz w:val="24"/>
                <w:szCs w:val="24"/>
                <w:lang w:eastAsia="ru-RU"/>
              </w:rPr>
              <w:t>, потому что оно эффективно разрушает болезнетворные микроорганизмы за счет повышенного содержания щелочей;</w:t>
            </w:r>
          </w:p>
          <w:p w:rsidR="00E75060" w:rsidRPr="00E75060" w:rsidRDefault="00E75060" w:rsidP="00E75060">
            <w:pPr>
              <w:numPr>
                <w:ilvl w:val="0"/>
                <w:numId w:val="1"/>
              </w:numPr>
              <w:shd w:val="clear" w:color="auto" w:fill="FFFFFF"/>
              <w:ind w:left="426" w:hanging="284"/>
              <w:jc w:val="both"/>
              <w:rPr>
                <w:rFonts w:ascii="Times New Roman" w:eastAsia="Times New Roman" w:hAnsi="Times New Roman" w:cs="Times New Roman"/>
                <w:color w:val="444444"/>
                <w:sz w:val="24"/>
                <w:szCs w:val="24"/>
                <w:lang w:eastAsia="ru-RU"/>
              </w:rPr>
            </w:pPr>
            <w:r w:rsidRPr="00E75060">
              <w:rPr>
                <w:rFonts w:ascii="Times New Roman" w:eastAsia="Times New Roman" w:hAnsi="Times New Roman" w:cs="Times New Roman"/>
                <w:color w:val="444444"/>
                <w:sz w:val="24"/>
                <w:szCs w:val="24"/>
                <w:lang w:eastAsia="ru-RU"/>
              </w:rPr>
              <w:t>при </w:t>
            </w:r>
            <w:r w:rsidRPr="00877781">
              <w:rPr>
                <w:rFonts w:ascii="Times New Roman" w:eastAsia="Times New Roman" w:hAnsi="Times New Roman" w:cs="Times New Roman"/>
                <w:b/>
                <w:bCs/>
                <w:i/>
                <w:iCs/>
                <w:color w:val="444444"/>
                <w:sz w:val="24"/>
                <w:szCs w:val="24"/>
                <w:lang w:eastAsia="ru-RU"/>
              </w:rPr>
              <w:t>глубоком укусе</w:t>
            </w:r>
            <w:r w:rsidRPr="00E75060">
              <w:rPr>
                <w:rFonts w:ascii="Times New Roman" w:eastAsia="Times New Roman" w:hAnsi="Times New Roman" w:cs="Times New Roman"/>
                <w:color w:val="444444"/>
                <w:sz w:val="24"/>
                <w:szCs w:val="24"/>
                <w:lang w:eastAsia="ru-RU"/>
              </w:rPr>
              <w:t> наблюдается </w:t>
            </w:r>
            <w:r w:rsidRPr="00877781">
              <w:rPr>
                <w:rFonts w:ascii="Times New Roman" w:eastAsia="Times New Roman" w:hAnsi="Times New Roman" w:cs="Times New Roman"/>
                <w:b/>
                <w:bCs/>
                <w:i/>
                <w:iCs/>
                <w:color w:val="444444"/>
                <w:sz w:val="24"/>
                <w:szCs w:val="24"/>
                <w:lang w:eastAsia="ru-RU"/>
              </w:rPr>
              <w:t>сильное кровотечение</w:t>
            </w:r>
            <w:r w:rsidRPr="00E75060">
              <w:rPr>
                <w:rFonts w:ascii="Times New Roman" w:eastAsia="Times New Roman" w:hAnsi="Times New Roman" w:cs="Times New Roman"/>
                <w:color w:val="444444"/>
                <w:sz w:val="24"/>
                <w:szCs w:val="24"/>
                <w:lang w:eastAsia="ru-RU"/>
              </w:rPr>
              <w:t>, как действовать в данных ситуациях? Первым делом место повреждения необходимо </w:t>
            </w:r>
            <w:r w:rsidRPr="00877781">
              <w:rPr>
                <w:rFonts w:ascii="Times New Roman" w:eastAsia="Times New Roman" w:hAnsi="Times New Roman" w:cs="Times New Roman"/>
                <w:b/>
                <w:bCs/>
                <w:i/>
                <w:iCs/>
                <w:color w:val="444444"/>
                <w:sz w:val="24"/>
                <w:szCs w:val="24"/>
                <w:lang w:eastAsia="ru-RU"/>
              </w:rPr>
              <w:t>сильно прижать и  сильно перевязать бинтом.</w:t>
            </w:r>
          </w:p>
          <w:p w:rsidR="00E75060" w:rsidRPr="00E75060" w:rsidRDefault="00E75060" w:rsidP="00E75060">
            <w:pPr>
              <w:numPr>
                <w:ilvl w:val="0"/>
                <w:numId w:val="1"/>
              </w:numPr>
              <w:shd w:val="clear" w:color="auto" w:fill="FFFFFF"/>
              <w:ind w:left="426" w:hanging="284"/>
              <w:jc w:val="both"/>
              <w:rPr>
                <w:rFonts w:ascii="Times New Roman" w:eastAsia="Times New Roman" w:hAnsi="Times New Roman" w:cs="Times New Roman"/>
                <w:color w:val="444444"/>
                <w:sz w:val="24"/>
                <w:szCs w:val="24"/>
                <w:lang w:eastAsia="ru-RU"/>
              </w:rPr>
            </w:pPr>
            <w:proofErr w:type="gramStart"/>
            <w:r w:rsidRPr="00E75060">
              <w:rPr>
                <w:rFonts w:ascii="Times New Roman" w:eastAsia="Times New Roman" w:hAnsi="Times New Roman" w:cs="Times New Roman"/>
                <w:color w:val="444444"/>
                <w:sz w:val="24"/>
                <w:szCs w:val="24"/>
                <w:lang w:eastAsia="ru-RU"/>
              </w:rPr>
              <w:t>е</w:t>
            </w:r>
            <w:proofErr w:type="gramEnd"/>
            <w:r w:rsidRPr="00E75060">
              <w:rPr>
                <w:rFonts w:ascii="Times New Roman" w:eastAsia="Times New Roman" w:hAnsi="Times New Roman" w:cs="Times New Roman"/>
                <w:color w:val="444444"/>
                <w:sz w:val="24"/>
                <w:szCs w:val="24"/>
                <w:lang w:eastAsia="ru-RU"/>
              </w:rPr>
              <w:t>сли </w:t>
            </w:r>
            <w:r w:rsidRPr="00877781">
              <w:rPr>
                <w:rFonts w:ascii="Times New Roman" w:eastAsia="Times New Roman" w:hAnsi="Times New Roman" w:cs="Times New Roman"/>
                <w:b/>
                <w:bCs/>
                <w:i/>
                <w:iCs/>
                <w:color w:val="444444"/>
                <w:sz w:val="24"/>
                <w:szCs w:val="24"/>
                <w:lang w:eastAsia="ru-RU"/>
              </w:rPr>
              <w:t>из раны</w:t>
            </w:r>
            <w:r w:rsidRPr="00E75060">
              <w:rPr>
                <w:rFonts w:ascii="Times New Roman" w:eastAsia="Times New Roman" w:hAnsi="Times New Roman" w:cs="Times New Roman"/>
                <w:color w:val="444444"/>
                <w:sz w:val="24"/>
                <w:szCs w:val="24"/>
                <w:lang w:eastAsia="ru-RU"/>
              </w:rPr>
              <w:t> </w:t>
            </w:r>
            <w:r w:rsidRPr="00877781">
              <w:rPr>
                <w:rFonts w:ascii="Times New Roman" w:eastAsia="Times New Roman" w:hAnsi="Times New Roman" w:cs="Times New Roman"/>
                <w:b/>
                <w:bCs/>
                <w:i/>
                <w:iCs/>
                <w:color w:val="444444"/>
                <w:sz w:val="24"/>
                <w:szCs w:val="24"/>
                <w:lang w:eastAsia="ru-RU"/>
              </w:rPr>
              <w:t>выделяется</w:t>
            </w:r>
            <w:r w:rsidRPr="00E75060">
              <w:rPr>
                <w:rFonts w:ascii="Times New Roman" w:eastAsia="Times New Roman" w:hAnsi="Times New Roman" w:cs="Times New Roman"/>
                <w:color w:val="444444"/>
                <w:sz w:val="24"/>
                <w:szCs w:val="24"/>
                <w:lang w:eastAsia="ru-RU"/>
              </w:rPr>
              <w:t> небольшое количество </w:t>
            </w:r>
            <w:r w:rsidRPr="00877781">
              <w:rPr>
                <w:rFonts w:ascii="Times New Roman" w:eastAsia="Times New Roman" w:hAnsi="Times New Roman" w:cs="Times New Roman"/>
                <w:b/>
                <w:bCs/>
                <w:i/>
                <w:iCs/>
                <w:color w:val="444444"/>
                <w:sz w:val="24"/>
                <w:szCs w:val="24"/>
                <w:lang w:eastAsia="ru-RU"/>
              </w:rPr>
              <w:t>крови</w:t>
            </w:r>
            <w:r w:rsidRPr="00E75060">
              <w:rPr>
                <w:rFonts w:ascii="Times New Roman" w:eastAsia="Times New Roman" w:hAnsi="Times New Roman" w:cs="Times New Roman"/>
                <w:color w:val="444444"/>
                <w:sz w:val="24"/>
                <w:szCs w:val="24"/>
                <w:lang w:eastAsia="ru-RU"/>
              </w:rPr>
              <w:t>, то </w:t>
            </w:r>
            <w:r w:rsidRPr="00877781">
              <w:rPr>
                <w:rFonts w:ascii="Times New Roman" w:eastAsia="Times New Roman" w:hAnsi="Times New Roman" w:cs="Times New Roman"/>
                <w:b/>
                <w:bCs/>
                <w:i/>
                <w:iCs/>
                <w:color w:val="444444"/>
                <w:sz w:val="24"/>
                <w:szCs w:val="24"/>
                <w:lang w:eastAsia="ru-RU"/>
              </w:rPr>
              <w:t>не</w:t>
            </w:r>
            <w:r w:rsidRPr="00E75060">
              <w:rPr>
                <w:rFonts w:ascii="Times New Roman" w:eastAsia="Times New Roman" w:hAnsi="Times New Roman" w:cs="Times New Roman"/>
                <w:color w:val="444444"/>
                <w:sz w:val="24"/>
                <w:szCs w:val="24"/>
                <w:lang w:eastAsia="ru-RU"/>
              </w:rPr>
              <w:t> стоит этому </w:t>
            </w:r>
            <w:r w:rsidRPr="00877781">
              <w:rPr>
                <w:rFonts w:ascii="Times New Roman" w:eastAsia="Times New Roman" w:hAnsi="Times New Roman" w:cs="Times New Roman"/>
                <w:b/>
                <w:bCs/>
                <w:i/>
                <w:iCs/>
                <w:color w:val="444444"/>
                <w:sz w:val="24"/>
                <w:szCs w:val="24"/>
                <w:lang w:eastAsia="ru-RU"/>
              </w:rPr>
              <w:t>препятствовать</w:t>
            </w:r>
            <w:r w:rsidRPr="00E75060">
              <w:rPr>
                <w:rFonts w:ascii="Times New Roman" w:eastAsia="Times New Roman" w:hAnsi="Times New Roman" w:cs="Times New Roman"/>
                <w:color w:val="444444"/>
                <w:sz w:val="24"/>
                <w:szCs w:val="24"/>
                <w:lang w:eastAsia="ru-RU"/>
              </w:rPr>
              <w:t>. Вместе с кровью выйдет слюна собаки, патогенные организмы;</w:t>
            </w:r>
          </w:p>
          <w:p w:rsidR="00E75060" w:rsidRPr="00E75060" w:rsidRDefault="00E75060" w:rsidP="00E75060">
            <w:pPr>
              <w:numPr>
                <w:ilvl w:val="0"/>
                <w:numId w:val="1"/>
              </w:numPr>
              <w:shd w:val="clear" w:color="auto" w:fill="FFFFFF"/>
              <w:ind w:left="426" w:hanging="284"/>
              <w:jc w:val="both"/>
              <w:rPr>
                <w:rFonts w:ascii="Times New Roman" w:eastAsia="Times New Roman" w:hAnsi="Times New Roman" w:cs="Times New Roman"/>
                <w:color w:val="444444"/>
                <w:sz w:val="24"/>
                <w:szCs w:val="24"/>
                <w:lang w:eastAsia="ru-RU"/>
              </w:rPr>
            </w:pPr>
            <w:r w:rsidRPr="00E75060">
              <w:rPr>
                <w:rFonts w:ascii="Times New Roman" w:eastAsia="Times New Roman" w:hAnsi="Times New Roman" w:cs="Times New Roman"/>
                <w:color w:val="444444"/>
                <w:sz w:val="24"/>
                <w:szCs w:val="24"/>
                <w:lang w:eastAsia="ru-RU"/>
              </w:rPr>
              <w:t>обязательно нужно знать, чем обработать укус собаки. </w:t>
            </w:r>
            <w:r w:rsidRPr="00877781">
              <w:rPr>
                <w:rFonts w:ascii="Times New Roman" w:eastAsia="Times New Roman" w:hAnsi="Times New Roman" w:cs="Times New Roman"/>
                <w:b/>
                <w:bCs/>
                <w:i/>
                <w:iCs/>
                <w:color w:val="444444"/>
                <w:sz w:val="24"/>
                <w:szCs w:val="24"/>
                <w:lang w:eastAsia="ru-RU"/>
              </w:rPr>
              <w:t>Края раны</w:t>
            </w:r>
            <w:r w:rsidRPr="00E75060">
              <w:rPr>
                <w:rFonts w:ascii="Times New Roman" w:eastAsia="Times New Roman" w:hAnsi="Times New Roman" w:cs="Times New Roman"/>
                <w:color w:val="444444"/>
                <w:sz w:val="24"/>
                <w:szCs w:val="24"/>
                <w:lang w:eastAsia="ru-RU"/>
              </w:rPr>
              <w:t> лучше </w:t>
            </w:r>
            <w:r w:rsidRPr="00877781">
              <w:rPr>
                <w:rFonts w:ascii="Times New Roman" w:eastAsia="Times New Roman" w:hAnsi="Times New Roman" w:cs="Times New Roman"/>
                <w:b/>
                <w:bCs/>
                <w:i/>
                <w:iCs/>
                <w:color w:val="444444"/>
                <w:sz w:val="24"/>
                <w:szCs w:val="24"/>
                <w:lang w:eastAsia="ru-RU"/>
              </w:rPr>
              <w:t>продезинфицировать антисептиками </w:t>
            </w:r>
            <w:r w:rsidRPr="00E75060">
              <w:rPr>
                <w:rFonts w:ascii="Times New Roman" w:eastAsia="Times New Roman" w:hAnsi="Times New Roman" w:cs="Times New Roman"/>
                <w:color w:val="444444"/>
                <w:sz w:val="24"/>
                <w:szCs w:val="24"/>
                <w:lang w:eastAsia="ru-RU"/>
              </w:rPr>
              <w:t>(</w:t>
            </w:r>
            <w:proofErr w:type="spellStart"/>
            <w:r w:rsidRPr="00E75060">
              <w:rPr>
                <w:rFonts w:ascii="Times New Roman" w:eastAsia="Times New Roman" w:hAnsi="Times New Roman" w:cs="Times New Roman"/>
                <w:color w:val="444444"/>
                <w:sz w:val="24"/>
                <w:szCs w:val="24"/>
                <w:lang w:eastAsia="ru-RU"/>
              </w:rPr>
              <w:t>хлоргексидин</w:t>
            </w:r>
            <w:proofErr w:type="spellEnd"/>
            <w:r w:rsidRPr="00E75060">
              <w:rPr>
                <w:rFonts w:ascii="Times New Roman" w:eastAsia="Times New Roman" w:hAnsi="Times New Roman" w:cs="Times New Roman"/>
                <w:color w:val="444444"/>
                <w:sz w:val="24"/>
                <w:szCs w:val="24"/>
                <w:lang w:eastAsia="ru-RU"/>
              </w:rPr>
              <w:t xml:space="preserve">, перекись водорода, раствор йода 5%, </w:t>
            </w:r>
            <w:proofErr w:type="spellStart"/>
            <w:r w:rsidRPr="00E75060">
              <w:rPr>
                <w:rFonts w:ascii="Times New Roman" w:eastAsia="Times New Roman" w:hAnsi="Times New Roman" w:cs="Times New Roman"/>
                <w:color w:val="444444"/>
                <w:sz w:val="24"/>
                <w:szCs w:val="24"/>
                <w:lang w:eastAsia="ru-RU"/>
              </w:rPr>
              <w:t>Мирамистин</w:t>
            </w:r>
            <w:proofErr w:type="spellEnd"/>
            <w:r w:rsidRPr="00E75060">
              <w:rPr>
                <w:rFonts w:ascii="Times New Roman" w:eastAsia="Times New Roman" w:hAnsi="Times New Roman" w:cs="Times New Roman"/>
                <w:color w:val="444444"/>
                <w:sz w:val="24"/>
                <w:szCs w:val="24"/>
                <w:lang w:eastAsia="ru-RU"/>
              </w:rPr>
              <w:t>, спирт 70%). Данные средства устранят имеющуюся инфекцию;</w:t>
            </w:r>
          </w:p>
          <w:p w:rsidR="00E75060" w:rsidRPr="00E75060" w:rsidRDefault="00E75060" w:rsidP="00E75060">
            <w:pPr>
              <w:numPr>
                <w:ilvl w:val="0"/>
                <w:numId w:val="1"/>
              </w:numPr>
              <w:shd w:val="clear" w:color="auto" w:fill="FFFFFF"/>
              <w:tabs>
                <w:tab w:val="clear" w:pos="720"/>
                <w:tab w:val="num" w:pos="426"/>
              </w:tabs>
              <w:ind w:left="426" w:hanging="284"/>
              <w:jc w:val="both"/>
              <w:rPr>
                <w:rFonts w:ascii="Times New Roman" w:eastAsia="Times New Roman" w:hAnsi="Times New Roman" w:cs="Times New Roman"/>
                <w:color w:val="444444"/>
                <w:sz w:val="24"/>
                <w:szCs w:val="24"/>
                <w:lang w:eastAsia="ru-RU"/>
              </w:rPr>
            </w:pPr>
            <w:r w:rsidRPr="00877781">
              <w:rPr>
                <w:rFonts w:ascii="Times New Roman" w:eastAsia="Times New Roman" w:hAnsi="Times New Roman" w:cs="Times New Roman"/>
                <w:b/>
                <w:bCs/>
                <w:i/>
                <w:iCs/>
                <w:color w:val="444444"/>
                <w:sz w:val="24"/>
                <w:szCs w:val="24"/>
                <w:lang w:eastAsia="ru-RU"/>
              </w:rPr>
              <w:lastRenderedPageBreak/>
              <w:t>на поврежденную область</w:t>
            </w:r>
            <w:r w:rsidRPr="00E75060">
              <w:rPr>
                <w:rFonts w:ascii="Times New Roman" w:eastAsia="Times New Roman" w:hAnsi="Times New Roman" w:cs="Times New Roman"/>
                <w:color w:val="444444"/>
                <w:sz w:val="24"/>
                <w:szCs w:val="24"/>
                <w:lang w:eastAsia="ru-RU"/>
              </w:rPr>
              <w:t> стоит нанести любую </w:t>
            </w:r>
            <w:r w:rsidRPr="00877781">
              <w:rPr>
                <w:rFonts w:ascii="Times New Roman" w:eastAsia="Times New Roman" w:hAnsi="Times New Roman" w:cs="Times New Roman"/>
                <w:b/>
                <w:bCs/>
                <w:i/>
                <w:iCs/>
                <w:color w:val="444444"/>
                <w:sz w:val="24"/>
                <w:szCs w:val="24"/>
                <w:lang w:eastAsia="ru-RU"/>
              </w:rPr>
              <w:t>мазь с содержанием антибиотика (</w:t>
            </w:r>
            <w:proofErr w:type="spellStart"/>
            <w:r w:rsidRPr="00877781">
              <w:rPr>
                <w:rFonts w:ascii="Times New Roman" w:eastAsia="Times New Roman" w:hAnsi="Times New Roman" w:cs="Times New Roman"/>
                <w:b/>
                <w:bCs/>
                <w:i/>
                <w:iCs/>
                <w:color w:val="444444"/>
                <w:sz w:val="24"/>
                <w:szCs w:val="24"/>
                <w:lang w:eastAsia="ru-RU"/>
              </w:rPr>
              <w:t>левомеколь</w:t>
            </w:r>
            <w:proofErr w:type="spellEnd"/>
            <w:r w:rsidRPr="00877781">
              <w:rPr>
                <w:rFonts w:ascii="Times New Roman" w:eastAsia="Times New Roman" w:hAnsi="Times New Roman" w:cs="Times New Roman"/>
                <w:b/>
                <w:bCs/>
                <w:i/>
                <w:iCs/>
                <w:color w:val="444444"/>
                <w:sz w:val="24"/>
                <w:szCs w:val="24"/>
                <w:lang w:eastAsia="ru-RU"/>
              </w:rPr>
              <w:t>, борная мазь и т.д.)</w:t>
            </w:r>
            <w:r w:rsidRPr="00E75060">
              <w:rPr>
                <w:rFonts w:ascii="Times New Roman" w:eastAsia="Times New Roman" w:hAnsi="Times New Roman" w:cs="Times New Roman"/>
                <w:color w:val="444444"/>
                <w:sz w:val="24"/>
                <w:szCs w:val="24"/>
                <w:lang w:eastAsia="ru-RU"/>
              </w:rPr>
              <w:t>. Наносится это средство в виде тонкого слоя;</w:t>
            </w:r>
          </w:p>
          <w:p w:rsidR="00E75060" w:rsidRPr="00E75060" w:rsidRDefault="00E75060" w:rsidP="00E75060">
            <w:pPr>
              <w:numPr>
                <w:ilvl w:val="0"/>
                <w:numId w:val="1"/>
              </w:numPr>
              <w:shd w:val="clear" w:color="auto" w:fill="FFFFFF"/>
              <w:tabs>
                <w:tab w:val="clear" w:pos="720"/>
                <w:tab w:val="num" w:pos="426"/>
              </w:tabs>
              <w:ind w:left="426" w:hanging="284"/>
              <w:jc w:val="both"/>
              <w:rPr>
                <w:rFonts w:ascii="Times New Roman" w:eastAsia="Times New Roman" w:hAnsi="Times New Roman" w:cs="Times New Roman"/>
                <w:color w:val="444444"/>
                <w:sz w:val="24"/>
                <w:szCs w:val="24"/>
                <w:lang w:eastAsia="ru-RU"/>
              </w:rPr>
            </w:pPr>
            <w:r w:rsidRPr="00877781">
              <w:rPr>
                <w:rFonts w:ascii="Times New Roman" w:eastAsia="Times New Roman" w:hAnsi="Times New Roman" w:cs="Times New Roman"/>
                <w:b/>
                <w:bCs/>
                <w:i/>
                <w:iCs/>
                <w:color w:val="444444"/>
                <w:sz w:val="24"/>
                <w:szCs w:val="24"/>
                <w:lang w:eastAsia="ru-RU"/>
              </w:rPr>
              <w:t>на обработанную рану</w:t>
            </w:r>
            <w:r w:rsidRPr="00E75060">
              <w:rPr>
                <w:rFonts w:ascii="Times New Roman" w:eastAsia="Times New Roman" w:hAnsi="Times New Roman" w:cs="Times New Roman"/>
                <w:color w:val="444444"/>
                <w:sz w:val="24"/>
                <w:szCs w:val="24"/>
                <w:lang w:eastAsia="ru-RU"/>
              </w:rPr>
              <w:t> требуется наложить </w:t>
            </w:r>
            <w:r w:rsidRPr="00877781">
              <w:rPr>
                <w:rFonts w:ascii="Times New Roman" w:eastAsia="Times New Roman" w:hAnsi="Times New Roman" w:cs="Times New Roman"/>
                <w:b/>
                <w:bCs/>
                <w:i/>
                <w:iCs/>
                <w:color w:val="444444"/>
                <w:sz w:val="24"/>
                <w:szCs w:val="24"/>
                <w:lang w:eastAsia="ru-RU"/>
              </w:rPr>
              <w:t>стерильную повязку</w:t>
            </w:r>
            <w:r w:rsidRPr="00E75060">
              <w:rPr>
                <w:rFonts w:ascii="Times New Roman" w:eastAsia="Times New Roman" w:hAnsi="Times New Roman" w:cs="Times New Roman"/>
                <w:color w:val="444444"/>
                <w:sz w:val="24"/>
                <w:szCs w:val="24"/>
                <w:lang w:eastAsia="ru-RU"/>
              </w:rPr>
              <w:t>. </w:t>
            </w:r>
            <w:r w:rsidRPr="00877781">
              <w:rPr>
                <w:rFonts w:ascii="Times New Roman" w:eastAsia="Times New Roman" w:hAnsi="Times New Roman" w:cs="Times New Roman"/>
                <w:b/>
                <w:bCs/>
                <w:i/>
                <w:iCs/>
                <w:color w:val="444444"/>
                <w:sz w:val="24"/>
                <w:szCs w:val="24"/>
                <w:lang w:eastAsia="ru-RU"/>
              </w:rPr>
              <w:t>Не </w:t>
            </w:r>
            <w:r w:rsidRPr="00E75060">
              <w:rPr>
                <w:rFonts w:ascii="Times New Roman" w:eastAsia="Times New Roman" w:hAnsi="Times New Roman" w:cs="Times New Roman"/>
                <w:color w:val="444444"/>
                <w:sz w:val="24"/>
                <w:szCs w:val="24"/>
                <w:lang w:eastAsia="ru-RU"/>
              </w:rPr>
              <w:t>стоит</w:t>
            </w:r>
            <w:r w:rsidRPr="00877781">
              <w:rPr>
                <w:rFonts w:ascii="Times New Roman" w:eastAsia="Times New Roman" w:hAnsi="Times New Roman" w:cs="Times New Roman"/>
                <w:b/>
                <w:bCs/>
                <w:i/>
                <w:iCs/>
                <w:color w:val="444444"/>
                <w:sz w:val="24"/>
                <w:szCs w:val="24"/>
                <w:lang w:eastAsia="ru-RU"/>
              </w:rPr>
              <w:t> слишком сильно</w:t>
            </w:r>
            <w:r w:rsidRPr="00E75060">
              <w:rPr>
                <w:rFonts w:ascii="Times New Roman" w:eastAsia="Times New Roman" w:hAnsi="Times New Roman" w:cs="Times New Roman"/>
                <w:color w:val="444444"/>
                <w:sz w:val="24"/>
                <w:szCs w:val="24"/>
                <w:lang w:eastAsia="ru-RU"/>
              </w:rPr>
              <w:t> забинтовывать, чтобы могла выделяться сукровица вместе с остатками болезнетворной флоры;</w:t>
            </w:r>
          </w:p>
          <w:p w:rsidR="00E75060" w:rsidRPr="00877781" w:rsidRDefault="00E75060" w:rsidP="00E75060">
            <w:pPr>
              <w:numPr>
                <w:ilvl w:val="0"/>
                <w:numId w:val="1"/>
              </w:numPr>
              <w:shd w:val="clear" w:color="auto" w:fill="FFFFFF"/>
              <w:tabs>
                <w:tab w:val="clear" w:pos="720"/>
                <w:tab w:val="num" w:pos="426"/>
              </w:tabs>
              <w:ind w:left="426" w:hanging="284"/>
              <w:jc w:val="both"/>
              <w:rPr>
                <w:rFonts w:ascii="Times New Roman" w:eastAsia="Times New Roman" w:hAnsi="Times New Roman" w:cs="Times New Roman"/>
                <w:color w:val="444444"/>
                <w:sz w:val="24"/>
                <w:szCs w:val="24"/>
                <w:lang w:eastAsia="ru-RU"/>
              </w:rPr>
            </w:pPr>
            <w:r w:rsidRPr="00877781">
              <w:rPr>
                <w:rFonts w:ascii="Times New Roman" w:eastAsia="Times New Roman" w:hAnsi="Times New Roman" w:cs="Times New Roman"/>
                <w:b/>
                <w:bCs/>
                <w:i/>
                <w:iCs/>
                <w:color w:val="444444"/>
                <w:sz w:val="24"/>
                <w:szCs w:val="24"/>
                <w:lang w:eastAsia="ru-RU"/>
              </w:rPr>
              <w:t>если</w:t>
            </w:r>
            <w:r w:rsidRPr="00E75060">
              <w:rPr>
                <w:rFonts w:ascii="Times New Roman" w:eastAsia="Times New Roman" w:hAnsi="Times New Roman" w:cs="Times New Roman"/>
                <w:color w:val="444444"/>
                <w:sz w:val="24"/>
                <w:szCs w:val="24"/>
                <w:lang w:eastAsia="ru-RU"/>
              </w:rPr>
              <w:t> отмечается сильная </w:t>
            </w:r>
            <w:r w:rsidRPr="00877781">
              <w:rPr>
                <w:rFonts w:ascii="Times New Roman" w:eastAsia="Times New Roman" w:hAnsi="Times New Roman" w:cs="Times New Roman"/>
                <w:b/>
                <w:bCs/>
                <w:i/>
                <w:iCs/>
                <w:color w:val="444444"/>
                <w:sz w:val="24"/>
                <w:szCs w:val="24"/>
                <w:lang w:eastAsia="ru-RU"/>
              </w:rPr>
              <w:t>боль</w:t>
            </w:r>
            <w:r w:rsidRPr="00E75060">
              <w:rPr>
                <w:rFonts w:ascii="Times New Roman" w:eastAsia="Times New Roman" w:hAnsi="Times New Roman" w:cs="Times New Roman"/>
                <w:color w:val="444444"/>
                <w:sz w:val="24"/>
                <w:szCs w:val="24"/>
                <w:lang w:eastAsia="ru-RU"/>
              </w:rPr>
              <w:t>, то стоит принять таблетку </w:t>
            </w:r>
            <w:r w:rsidRPr="00877781">
              <w:rPr>
                <w:rFonts w:ascii="Times New Roman" w:eastAsia="Times New Roman" w:hAnsi="Times New Roman" w:cs="Times New Roman"/>
                <w:b/>
                <w:bCs/>
                <w:i/>
                <w:iCs/>
                <w:color w:val="444444"/>
                <w:sz w:val="24"/>
                <w:szCs w:val="24"/>
                <w:lang w:eastAsia="ru-RU"/>
              </w:rPr>
              <w:t>анальгетического средства.</w:t>
            </w:r>
          </w:p>
          <w:p w:rsidR="00E75060" w:rsidRPr="00877781" w:rsidRDefault="00E75060" w:rsidP="00E75060">
            <w:pPr>
              <w:jc w:val="center"/>
              <w:rPr>
                <w:rFonts w:ascii="Times New Roman" w:hAnsi="Times New Roman" w:cs="Times New Roman"/>
                <w:sz w:val="24"/>
                <w:szCs w:val="24"/>
              </w:rPr>
            </w:pPr>
          </w:p>
          <w:p w:rsidR="00877781" w:rsidRPr="00877781" w:rsidRDefault="00877781" w:rsidP="00E75060">
            <w:pPr>
              <w:jc w:val="center"/>
              <w:rPr>
                <w:rFonts w:ascii="Times New Roman" w:hAnsi="Times New Roman" w:cs="Times New Roman"/>
                <w:sz w:val="24"/>
                <w:szCs w:val="24"/>
              </w:rPr>
            </w:pPr>
          </w:p>
          <w:p w:rsidR="00877781" w:rsidRPr="00877781" w:rsidRDefault="00877781" w:rsidP="00E75060">
            <w:pPr>
              <w:jc w:val="center"/>
              <w:rPr>
                <w:rFonts w:ascii="Times New Roman" w:hAnsi="Times New Roman" w:cs="Times New Roman"/>
                <w:sz w:val="24"/>
                <w:szCs w:val="24"/>
              </w:rPr>
            </w:pPr>
          </w:p>
          <w:p w:rsidR="00877781" w:rsidRPr="00877781" w:rsidRDefault="00E75060" w:rsidP="00E75060">
            <w:pPr>
              <w:jc w:val="center"/>
              <w:rPr>
                <w:rFonts w:ascii="Times New Roman" w:hAnsi="Times New Roman" w:cs="Times New Roman"/>
                <w:sz w:val="24"/>
                <w:szCs w:val="24"/>
              </w:rPr>
            </w:pPr>
            <w:r w:rsidRPr="00877781">
              <w:rPr>
                <w:rFonts w:ascii="Times New Roman" w:hAnsi="Times New Roman" w:cs="Times New Roman"/>
                <w:noProof/>
                <w:sz w:val="24"/>
                <w:szCs w:val="24"/>
                <w:lang w:eastAsia="ru-RU"/>
              </w:rPr>
              <w:drawing>
                <wp:inline distT="0" distB="0" distL="0" distR="0" wp14:anchorId="1F46DB23" wp14:editId="7C517F64">
                  <wp:extent cx="2762250" cy="2762250"/>
                  <wp:effectExtent l="0" t="0" r="0" b="0"/>
                  <wp:docPr id="2" name="Рисунок 2" descr="http://vocmp.oblzdrav.ru/wp-content/uploads/%D1%81%D0%BE%D0%B1%D0%B0%D0%BA%D0%B0-1-29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cmp.oblzdrav.ru/wp-content/uploads/%D1%81%D0%BE%D0%B1%D0%B0%D0%BA%D0%B0-1-290x2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877781" w:rsidRPr="00877781" w:rsidRDefault="00877781" w:rsidP="00E75060">
            <w:pPr>
              <w:jc w:val="center"/>
              <w:rPr>
                <w:rFonts w:ascii="Times New Roman" w:hAnsi="Times New Roman" w:cs="Times New Roman"/>
                <w:sz w:val="24"/>
                <w:szCs w:val="24"/>
              </w:rPr>
            </w:pPr>
          </w:p>
          <w:p w:rsidR="00877781" w:rsidRDefault="00877781" w:rsidP="00E75060">
            <w:pPr>
              <w:jc w:val="center"/>
              <w:rPr>
                <w:rFonts w:ascii="Times New Roman" w:hAnsi="Times New Roman" w:cs="Times New Roman"/>
                <w:sz w:val="24"/>
                <w:szCs w:val="24"/>
              </w:rPr>
            </w:pPr>
          </w:p>
          <w:p w:rsidR="0078532A" w:rsidRDefault="0078532A" w:rsidP="00E75060">
            <w:pPr>
              <w:jc w:val="center"/>
              <w:rPr>
                <w:rFonts w:ascii="Times New Roman" w:hAnsi="Times New Roman" w:cs="Times New Roman"/>
                <w:sz w:val="24"/>
                <w:szCs w:val="24"/>
              </w:rPr>
            </w:pPr>
          </w:p>
          <w:p w:rsidR="0078532A" w:rsidRPr="00877781" w:rsidRDefault="0078532A" w:rsidP="0078532A">
            <w:pPr>
              <w:rPr>
                <w:rFonts w:ascii="Times New Roman" w:hAnsi="Times New Roman" w:cs="Times New Roman"/>
                <w:sz w:val="24"/>
                <w:szCs w:val="24"/>
              </w:rPr>
            </w:pPr>
          </w:p>
          <w:p w:rsidR="00E75060" w:rsidRPr="00877781" w:rsidRDefault="00877781" w:rsidP="0078532A">
            <w:pPr>
              <w:rPr>
                <w:rFonts w:ascii="Times New Roman" w:hAnsi="Times New Roman" w:cs="Times New Roman"/>
                <w:sz w:val="24"/>
                <w:szCs w:val="24"/>
              </w:rPr>
            </w:pPr>
            <w:r>
              <w:rPr>
                <w:noProof/>
                <w:lang w:eastAsia="ru-RU"/>
              </w:rPr>
              <w:drawing>
                <wp:inline distT="0" distB="0" distL="0" distR="0" wp14:anchorId="5FA9D0C9" wp14:editId="647EBEEA">
                  <wp:extent cx="2770281" cy="188595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281" cy="1885950"/>
                          </a:xfrm>
                          <a:prstGeom prst="rect">
                            <a:avLst/>
                          </a:prstGeom>
                          <a:noFill/>
                          <a:ln>
                            <a:noFill/>
                          </a:ln>
                        </pic:spPr>
                      </pic:pic>
                    </a:graphicData>
                  </a:graphic>
                </wp:inline>
              </w:drawing>
            </w:r>
            <w:r w:rsidR="00E75060" w:rsidRPr="00877781">
              <w:rPr>
                <w:rFonts w:ascii="Times New Roman" w:hAnsi="Times New Roman" w:cs="Times New Roman"/>
                <w:noProof/>
                <w:sz w:val="24"/>
                <w:szCs w:val="24"/>
                <w:lang w:eastAsia="ru-RU"/>
              </w:rPr>
              <mc:AlternateContent>
                <mc:Choice Requires="wps">
                  <w:drawing>
                    <wp:inline distT="0" distB="0" distL="0" distR="0" wp14:anchorId="5D910993" wp14:editId="20293C1F">
                      <wp:extent cx="304800" cy="304800"/>
                      <wp:effectExtent l="0" t="0" r="0" b="0"/>
                      <wp:docPr id="3" name="AutoShape 3"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p&#10;sp4XxAIAANI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877781" w:rsidRPr="00877781" w:rsidRDefault="00877781" w:rsidP="00E75060">
            <w:pPr>
              <w:jc w:val="center"/>
              <w:rPr>
                <w:rStyle w:val="a5"/>
                <w:rFonts w:ascii="Times New Roman" w:hAnsi="Times New Roman" w:cs="Times New Roman"/>
                <w:b/>
                <w:bCs/>
                <w:color w:val="C00000"/>
                <w:sz w:val="24"/>
                <w:szCs w:val="24"/>
                <w:shd w:val="clear" w:color="auto" w:fill="FFFFFF"/>
              </w:rPr>
            </w:pPr>
          </w:p>
          <w:p w:rsidR="00877781" w:rsidRPr="0078532A" w:rsidRDefault="00877781" w:rsidP="00E75060">
            <w:pPr>
              <w:jc w:val="center"/>
              <w:rPr>
                <w:rStyle w:val="a5"/>
                <w:rFonts w:ascii="Times New Roman" w:hAnsi="Times New Roman" w:cs="Times New Roman"/>
                <w:color w:val="C00000"/>
                <w:sz w:val="36"/>
                <w:szCs w:val="24"/>
                <w:shd w:val="clear" w:color="auto" w:fill="FFFFFF"/>
              </w:rPr>
            </w:pPr>
            <w:r w:rsidRPr="0078532A">
              <w:rPr>
                <w:rStyle w:val="a5"/>
                <w:rFonts w:ascii="Times New Roman" w:hAnsi="Times New Roman" w:cs="Times New Roman"/>
                <w:b/>
                <w:bCs/>
                <w:color w:val="C00000"/>
                <w:sz w:val="36"/>
                <w:szCs w:val="24"/>
                <w:shd w:val="clear" w:color="auto" w:fill="FFFFFF"/>
              </w:rPr>
              <w:t>!!!</w:t>
            </w:r>
            <w:r w:rsidRPr="0078532A">
              <w:rPr>
                <w:rStyle w:val="a5"/>
                <w:rFonts w:ascii="Times New Roman" w:hAnsi="Times New Roman" w:cs="Times New Roman"/>
                <w:color w:val="C00000"/>
                <w:sz w:val="36"/>
                <w:szCs w:val="24"/>
                <w:shd w:val="clear" w:color="auto" w:fill="FFFFFF"/>
              </w:rPr>
              <w:t> </w:t>
            </w:r>
            <w:r w:rsidRPr="0078532A">
              <w:rPr>
                <w:rStyle w:val="a8"/>
                <w:rFonts w:ascii="Times New Roman" w:hAnsi="Times New Roman" w:cs="Times New Roman"/>
                <w:i/>
                <w:iCs/>
                <w:color w:val="C00000"/>
                <w:sz w:val="36"/>
                <w:szCs w:val="24"/>
                <w:shd w:val="clear" w:color="auto" w:fill="FFFFFF"/>
              </w:rPr>
              <w:t>Обратите внимание!</w:t>
            </w:r>
            <w:r w:rsidRPr="0078532A">
              <w:rPr>
                <w:rStyle w:val="a5"/>
                <w:rFonts w:ascii="Times New Roman" w:hAnsi="Times New Roman" w:cs="Times New Roman"/>
                <w:color w:val="C00000"/>
                <w:sz w:val="36"/>
                <w:szCs w:val="24"/>
                <w:shd w:val="clear" w:color="auto" w:fill="FFFFFF"/>
              </w:rPr>
              <w:t> </w:t>
            </w:r>
          </w:p>
          <w:p w:rsidR="00877781" w:rsidRPr="0078532A" w:rsidRDefault="00877781" w:rsidP="00E75060">
            <w:pPr>
              <w:jc w:val="center"/>
              <w:rPr>
                <w:rStyle w:val="a5"/>
                <w:rFonts w:ascii="Times New Roman" w:hAnsi="Times New Roman" w:cs="Times New Roman"/>
                <w:color w:val="444444"/>
                <w:sz w:val="28"/>
                <w:szCs w:val="24"/>
                <w:shd w:val="clear" w:color="auto" w:fill="FFFFFF"/>
              </w:rPr>
            </w:pPr>
            <w:r w:rsidRPr="0078532A">
              <w:rPr>
                <w:rStyle w:val="a5"/>
                <w:rFonts w:ascii="Times New Roman" w:hAnsi="Times New Roman" w:cs="Times New Roman"/>
                <w:color w:val="444444"/>
                <w:sz w:val="28"/>
                <w:szCs w:val="24"/>
                <w:shd w:val="clear" w:color="auto" w:fill="FFFFFF"/>
              </w:rPr>
              <w:t>Если у пострадавшего имеются подозрения на то, что его покусала бешеная собака, то рекомендуется вызвать небольшое кровотечение. Для этого требуется немного надавить на область укуса или даже слегка надрезать, что пошла кровь, вместе с которой выйдет слюна животного и опасные микроорганизмы. После этого нужно незамедлительно обратиться к врачу!</w:t>
            </w:r>
          </w:p>
          <w:p w:rsidR="00877781" w:rsidRDefault="00877781" w:rsidP="00E75060">
            <w:pPr>
              <w:jc w:val="center"/>
              <w:rPr>
                <w:rFonts w:ascii="Times New Roman" w:hAnsi="Times New Roman" w:cs="Times New Roman"/>
                <w:sz w:val="28"/>
                <w:szCs w:val="24"/>
              </w:rPr>
            </w:pPr>
          </w:p>
          <w:p w:rsidR="0078532A" w:rsidRDefault="0078532A" w:rsidP="00E75060">
            <w:pPr>
              <w:jc w:val="center"/>
              <w:rPr>
                <w:rFonts w:ascii="Times New Roman" w:hAnsi="Times New Roman" w:cs="Times New Roman"/>
                <w:sz w:val="28"/>
                <w:szCs w:val="24"/>
              </w:rPr>
            </w:pPr>
          </w:p>
          <w:p w:rsidR="0078532A" w:rsidRDefault="0078532A" w:rsidP="00E75060">
            <w:pPr>
              <w:jc w:val="center"/>
              <w:rPr>
                <w:rFonts w:ascii="Times New Roman" w:hAnsi="Times New Roman" w:cs="Times New Roman"/>
                <w:sz w:val="28"/>
                <w:szCs w:val="24"/>
              </w:rPr>
            </w:pPr>
          </w:p>
          <w:p w:rsidR="0078532A" w:rsidRPr="0078532A" w:rsidRDefault="0078532A" w:rsidP="00E75060">
            <w:pPr>
              <w:jc w:val="center"/>
              <w:rPr>
                <w:rFonts w:ascii="Times New Roman" w:hAnsi="Times New Roman" w:cs="Times New Roman"/>
                <w:sz w:val="28"/>
                <w:szCs w:val="24"/>
              </w:rPr>
            </w:pPr>
          </w:p>
          <w:p w:rsidR="00877781" w:rsidRPr="00877781" w:rsidRDefault="00877781" w:rsidP="00E75060">
            <w:pPr>
              <w:jc w:val="center"/>
              <w:rPr>
                <w:rFonts w:ascii="Times New Roman" w:hAnsi="Times New Roman" w:cs="Times New Roman"/>
                <w:color w:val="C00000"/>
                <w:sz w:val="32"/>
                <w:szCs w:val="24"/>
                <w:shd w:val="clear" w:color="auto" w:fill="FFFFFF"/>
              </w:rPr>
            </w:pPr>
            <w:r w:rsidRPr="00877781">
              <w:rPr>
                <w:rStyle w:val="a8"/>
                <w:rFonts w:ascii="Times New Roman" w:hAnsi="Times New Roman" w:cs="Times New Roman"/>
                <w:color w:val="C00000"/>
                <w:sz w:val="32"/>
                <w:szCs w:val="24"/>
                <w:bdr w:val="none" w:sz="0" w:space="0" w:color="auto" w:frame="1"/>
                <w:shd w:val="clear" w:color="auto" w:fill="FFFFFF"/>
              </w:rPr>
              <w:lastRenderedPageBreak/>
              <w:t>Что делать с собакой?</w:t>
            </w:r>
            <w:r w:rsidRPr="00877781">
              <w:rPr>
                <w:rFonts w:ascii="Times New Roman" w:hAnsi="Times New Roman" w:cs="Times New Roman"/>
                <w:color w:val="C00000"/>
                <w:sz w:val="32"/>
                <w:szCs w:val="24"/>
                <w:shd w:val="clear" w:color="auto" w:fill="FFFFFF"/>
              </w:rPr>
              <w:t> </w:t>
            </w:r>
          </w:p>
          <w:p w:rsidR="00877781" w:rsidRPr="00877781" w:rsidRDefault="00877781" w:rsidP="00E75060">
            <w:pPr>
              <w:jc w:val="center"/>
              <w:rPr>
                <w:rFonts w:ascii="Times New Roman" w:hAnsi="Times New Roman" w:cs="Times New Roman"/>
                <w:sz w:val="24"/>
                <w:szCs w:val="24"/>
              </w:rPr>
            </w:pPr>
            <w:r w:rsidRPr="00877781">
              <w:rPr>
                <w:rFonts w:ascii="Times New Roman" w:hAnsi="Times New Roman" w:cs="Times New Roman"/>
                <w:color w:val="262626"/>
                <w:sz w:val="24"/>
                <w:szCs w:val="24"/>
                <w:shd w:val="clear" w:color="auto" w:fill="FFFFFF"/>
              </w:rPr>
              <w:t xml:space="preserve"> Животное, с которым связан подозрительный на заболевание бешенством человека случай, подлежит изоляции на 10 суток или умерщвлению (в случае агрессивного поведения). Поэтому важно информацию о животном рассказать медицинскому работнику, ветеринару. Борьбой с бешеными животными занимается ветеринарная служба. Медицинская и ветеринарная служба по этому вопросу тесно обмениваются информацией.</w:t>
            </w:r>
          </w:p>
          <w:p w:rsidR="00877781" w:rsidRPr="00877781" w:rsidRDefault="00877781" w:rsidP="00E75060">
            <w:pPr>
              <w:jc w:val="center"/>
              <w:rPr>
                <w:rFonts w:ascii="Times New Roman" w:hAnsi="Times New Roman" w:cs="Times New Roman"/>
                <w:sz w:val="24"/>
                <w:szCs w:val="24"/>
              </w:rPr>
            </w:pPr>
          </w:p>
          <w:p w:rsidR="00877781" w:rsidRPr="00877781" w:rsidRDefault="00877781" w:rsidP="00E75060">
            <w:pPr>
              <w:jc w:val="center"/>
              <w:rPr>
                <w:rStyle w:val="a8"/>
                <w:rFonts w:ascii="Times New Roman" w:hAnsi="Times New Roman" w:cs="Times New Roman"/>
                <w:color w:val="262626"/>
                <w:sz w:val="24"/>
                <w:szCs w:val="24"/>
                <w:bdr w:val="none" w:sz="0" w:space="0" w:color="auto" w:frame="1"/>
                <w:shd w:val="clear" w:color="auto" w:fill="FFFFFF"/>
              </w:rPr>
            </w:pPr>
          </w:p>
          <w:p w:rsidR="00877781" w:rsidRPr="00877781" w:rsidRDefault="00877781" w:rsidP="00E75060">
            <w:pPr>
              <w:jc w:val="center"/>
              <w:rPr>
                <w:rFonts w:ascii="Times New Roman" w:hAnsi="Times New Roman" w:cs="Times New Roman"/>
                <w:color w:val="C00000"/>
                <w:sz w:val="24"/>
                <w:szCs w:val="24"/>
                <w:shd w:val="clear" w:color="auto" w:fill="FFFFFF"/>
              </w:rPr>
            </w:pPr>
            <w:r w:rsidRPr="00877781">
              <w:rPr>
                <w:rStyle w:val="a8"/>
                <w:rFonts w:ascii="Times New Roman" w:hAnsi="Times New Roman" w:cs="Times New Roman"/>
                <w:color w:val="C00000"/>
                <w:sz w:val="24"/>
                <w:szCs w:val="24"/>
                <w:bdr w:val="none" w:sz="0" w:space="0" w:color="auto" w:frame="1"/>
                <w:shd w:val="clear" w:color="auto" w:fill="FFFFFF"/>
              </w:rPr>
              <w:t>Как долго длится курс прививок?</w:t>
            </w:r>
            <w:r w:rsidRPr="00877781">
              <w:rPr>
                <w:rFonts w:ascii="Times New Roman" w:hAnsi="Times New Roman" w:cs="Times New Roman"/>
                <w:color w:val="C00000"/>
                <w:sz w:val="24"/>
                <w:szCs w:val="24"/>
                <w:shd w:val="clear" w:color="auto" w:fill="FFFFFF"/>
              </w:rPr>
              <w:t> </w:t>
            </w:r>
          </w:p>
          <w:p w:rsidR="00877781" w:rsidRDefault="00877781" w:rsidP="00E75060">
            <w:pPr>
              <w:jc w:val="center"/>
              <w:rPr>
                <w:rFonts w:ascii="Times New Roman" w:hAnsi="Times New Roman" w:cs="Times New Roman"/>
                <w:color w:val="262626"/>
                <w:sz w:val="24"/>
                <w:szCs w:val="24"/>
                <w:shd w:val="clear" w:color="auto" w:fill="FFFFFF"/>
              </w:rPr>
            </w:pPr>
            <w:r w:rsidRPr="00877781">
              <w:rPr>
                <w:rFonts w:ascii="Times New Roman" w:hAnsi="Times New Roman" w:cs="Times New Roman"/>
                <w:color w:val="262626"/>
                <w:sz w:val="24"/>
                <w:szCs w:val="24"/>
                <w:shd w:val="clear" w:color="auto" w:fill="FFFFFF"/>
              </w:rPr>
              <w:t>Если удалось обследовать животное — то при </w:t>
            </w:r>
            <w:r w:rsidRPr="00877781">
              <w:rPr>
                <w:rFonts w:ascii="Times New Roman" w:hAnsi="Times New Roman" w:cs="Times New Roman"/>
                <w:color w:val="262626"/>
                <w:sz w:val="24"/>
                <w:szCs w:val="24"/>
                <w:u w:val="single"/>
                <w:bdr w:val="none" w:sz="0" w:space="0" w:color="auto" w:frame="1"/>
                <w:shd w:val="clear" w:color="auto" w:fill="FFFFFF"/>
              </w:rPr>
              <w:t>положительном результате</w:t>
            </w:r>
            <w:r w:rsidRPr="00877781">
              <w:rPr>
                <w:rFonts w:ascii="Times New Roman" w:hAnsi="Times New Roman" w:cs="Times New Roman"/>
                <w:color w:val="262626"/>
                <w:sz w:val="24"/>
                <w:szCs w:val="24"/>
                <w:shd w:val="clear" w:color="auto" w:fill="FFFFFF"/>
              </w:rPr>
              <w:t> лабораторной диагностики животного, обследованного на бешенство, начатый курс специфического антирабического лечения продолжается, при </w:t>
            </w:r>
            <w:r w:rsidRPr="00877781">
              <w:rPr>
                <w:rFonts w:ascii="Times New Roman" w:hAnsi="Times New Roman" w:cs="Times New Roman"/>
                <w:color w:val="262626"/>
                <w:sz w:val="24"/>
                <w:szCs w:val="24"/>
                <w:u w:val="single"/>
                <w:bdr w:val="none" w:sz="0" w:space="0" w:color="auto" w:frame="1"/>
                <w:shd w:val="clear" w:color="auto" w:fill="FFFFFF"/>
              </w:rPr>
              <w:t>отрицательном результате</w:t>
            </w:r>
            <w:r w:rsidRPr="00877781">
              <w:rPr>
                <w:rFonts w:ascii="Times New Roman" w:hAnsi="Times New Roman" w:cs="Times New Roman"/>
                <w:color w:val="262626"/>
                <w:sz w:val="24"/>
                <w:szCs w:val="24"/>
                <w:shd w:val="clear" w:color="auto" w:fill="FFFFFF"/>
              </w:rPr>
              <w:t> — курс вакцинации прекращается! При наличии у животного подозрительных на бешенство клинических проявлений продолжается курс антирабического лечения, несмотря на отрицательный результат лабораторной диагностики. В случае</w:t>
            </w:r>
            <w:proofErr w:type="gramStart"/>
            <w:r w:rsidRPr="00877781">
              <w:rPr>
                <w:rFonts w:ascii="Times New Roman" w:hAnsi="Times New Roman" w:cs="Times New Roman"/>
                <w:color w:val="262626"/>
                <w:sz w:val="24"/>
                <w:szCs w:val="24"/>
                <w:shd w:val="clear" w:color="auto" w:fill="FFFFFF"/>
              </w:rPr>
              <w:t>,</w:t>
            </w:r>
            <w:proofErr w:type="gramEnd"/>
            <w:r w:rsidRPr="00877781">
              <w:rPr>
                <w:rFonts w:ascii="Times New Roman" w:hAnsi="Times New Roman" w:cs="Times New Roman"/>
                <w:color w:val="262626"/>
                <w:sz w:val="24"/>
                <w:szCs w:val="24"/>
                <w:shd w:val="clear" w:color="auto" w:fill="FFFFFF"/>
              </w:rPr>
              <w:t xml:space="preserve"> если животное, находившееся под наблюдением, не заболело (не погибло) в течение 10-ти дней с момента нанесения повреждений (</w:t>
            </w:r>
            <w:proofErr w:type="spellStart"/>
            <w:r w:rsidRPr="00877781">
              <w:rPr>
                <w:rFonts w:ascii="Times New Roman" w:hAnsi="Times New Roman" w:cs="Times New Roman"/>
                <w:color w:val="262626"/>
                <w:sz w:val="24"/>
                <w:szCs w:val="24"/>
                <w:shd w:val="clear" w:color="auto" w:fill="FFFFFF"/>
              </w:rPr>
              <w:t>ослюнений</w:t>
            </w:r>
            <w:proofErr w:type="spellEnd"/>
            <w:r w:rsidRPr="00877781">
              <w:rPr>
                <w:rFonts w:ascii="Times New Roman" w:hAnsi="Times New Roman" w:cs="Times New Roman"/>
                <w:color w:val="262626"/>
                <w:sz w:val="24"/>
                <w:szCs w:val="24"/>
                <w:shd w:val="clear" w:color="auto" w:fill="FFFFFF"/>
              </w:rPr>
              <w:t>) человеку, то курс антирабического лечения прекращается.</w:t>
            </w:r>
          </w:p>
          <w:p w:rsidR="0078532A" w:rsidRPr="00877781" w:rsidRDefault="0078532A" w:rsidP="00E75060">
            <w:pPr>
              <w:jc w:val="center"/>
              <w:rPr>
                <w:rFonts w:ascii="Times New Roman" w:hAnsi="Times New Roman" w:cs="Times New Roman"/>
                <w:color w:val="262626"/>
                <w:sz w:val="24"/>
                <w:szCs w:val="24"/>
                <w:shd w:val="clear" w:color="auto" w:fill="FFFFFF"/>
              </w:rPr>
            </w:pPr>
          </w:p>
          <w:p w:rsidR="00877781" w:rsidRPr="00877781" w:rsidRDefault="00877781" w:rsidP="00877781">
            <w:pPr>
              <w:shd w:val="clear" w:color="auto" w:fill="FFFFFF"/>
              <w:jc w:val="center"/>
              <w:textAlignment w:val="baseline"/>
              <w:rPr>
                <w:rFonts w:ascii="Times New Roman" w:eastAsia="Times New Roman" w:hAnsi="Times New Roman" w:cs="Times New Roman"/>
                <w:color w:val="C00000"/>
                <w:sz w:val="24"/>
                <w:szCs w:val="24"/>
                <w:u w:val="single"/>
                <w:lang w:eastAsia="ru-RU"/>
              </w:rPr>
            </w:pPr>
            <w:r w:rsidRPr="00877781">
              <w:rPr>
                <w:rFonts w:ascii="Times New Roman" w:eastAsia="Times New Roman" w:hAnsi="Times New Roman" w:cs="Times New Roman"/>
                <w:b/>
                <w:bCs/>
                <w:color w:val="C00000"/>
                <w:sz w:val="24"/>
                <w:szCs w:val="24"/>
                <w:u w:val="single"/>
                <w:bdr w:val="none" w:sz="0" w:space="0" w:color="auto" w:frame="1"/>
                <w:lang w:eastAsia="ru-RU"/>
              </w:rPr>
              <w:lastRenderedPageBreak/>
              <w:t>И наконец, помните, чтобы не заболеть бешенством,  необходимо придерживаться следующих правил:</w:t>
            </w:r>
          </w:p>
          <w:p w:rsidR="00877781" w:rsidRPr="00877781" w:rsidRDefault="00877781" w:rsidP="00877781">
            <w:pPr>
              <w:numPr>
                <w:ilvl w:val="0"/>
                <w:numId w:val="2"/>
              </w:numPr>
              <w:spacing w:before="45" w:after="45"/>
              <w:ind w:left="0"/>
              <w:jc w:val="both"/>
              <w:textAlignment w:val="baseline"/>
              <w:rPr>
                <w:rFonts w:ascii="Times New Roman" w:eastAsia="Times New Roman" w:hAnsi="Times New Roman" w:cs="Times New Roman"/>
                <w:color w:val="262626"/>
                <w:sz w:val="24"/>
                <w:szCs w:val="24"/>
                <w:lang w:eastAsia="ru-RU"/>
              </w:rPr>
            </w:pPr>
            <w:r w:rsidRPr="00877781">
              <w:rPr>
                <w:rFonts w:ascii="Times New Roman" w:eastAsia="Times New Roman" w:hAnsi="Times New Roman" w:cs="Times New Roman"/>
                <w:color w:val="262626"/>
                <w:sz w:val="24"/>
                <w:szCs w:val="24"/>
                <w:lang w:eastAsia="ru-RU"/>
              </w:rPr>
              <w:t>избегать контактов с бездомными (бродячими) и дикими животными, особенно в тех случаях, когда имеются такие признаки, как агрессия, обильное слюнотечение, заторможенная реакция;</w:t>
            </w:r>
          </w:p>
          <w:p w:rsidR="00877781" w:rsidRPr="00877781" w:rsidRDefault="00877781" w:rsidP="00877781">
            <w:pPr>
              <w:numPr>
                <w:ilvl w:val="0"/>
                <w:numId w:val="2"/>
              </w:numPr>
              <w:spacing w:before="45" w:after="45"/>
              <w:ind w:left="0"/>
              <w:jc w:val="both"/>
              <w:textAlignment w:val="baseline"/>
              <w:rPr>
                <w:rFonts w:ascii="Times New Roman" w:eastAsia="Times New Roman" w:hAnsi="Times New Roman" w:cs="Times New Roman"/>
                <w:color w:val="262626"/>
                <w:sz w:val="24"/>
                <w:szCs w:val="24"/>
                <w:lang w:eastAsia="ru-RU"/>
              </w:rPr>
            </w:pPr>
            <w:r w:rsidRPr="00877781">
              <w:rPr>
                <w:rFonts w:ascii="Times New Roman" w:eastAsia="Times New Roman" w:hAnsi="Times New Roman" w:cs="Times New Roman"/>
                <w:color w:val="262626"/>
                <w:sz w:val="24"/>
                <w:szCs w:val="24"/>
                <w:lang w:eastAsia="ru-RU"/>
              </w:rPr>
              <w:t>не следует кормить с рук и гладить диких и безнадзорных домашних животных;</w:t>
            </w:r>
          </w:p>
          <w:p w:rsidR="00877781" w:rsidRPr="00877781" w:rsidRDefault="00877781" w:rsidP="00877781">
            <w:pPr>
              <w:numPr>
                <w:ilvl w:val="0"/>
                <w:numId w:val="2"/>
              </w:numPr>
              <w:spacing w:before="45" w:after="45"/>
              <w:ind w:left="0"/>
              <w:jc w:val="both"/>
              <w:textAlignment w:val="baseline"/>
              <w:rPr>
                <w:rFonts w:ascii="Times New Roman" w:eastAsia="Times New Roman" w:hAnsi="Times New Roman" w:cs="Times New Roman"/>
                <w:color w:val="262626"/>
                <w:sz w:val="24"/>
                <w:szCs w:val="24"/>
                <w:lang w:eastAsia="ru-RU"/>
              </w:rPr>
            </w:pPr>
            <w:r w:rsidRPr="00877781">
              <w:rPr>
                <w:rFonts w:ascii="Times New Roman" w:eastAsia="Times New Roman" w:hAnsi="Times New Roman" w:cs="Times New Roman"/>
                <w:color w:val="262626"/>
                <w:sz w:val="24"/>
                <w:szCs w:val="24"/>
                <w:lang w:eastAsia="ru-RU"/>
              </w:rPr>
              <w:t>соблюдать правила содержания домашних (собак, кошек) и сельскохозяйственных животных и ежегодно обязательно вакцинировать их против бешенства (вакцинация в государственных ветеринарных лечебницах вакциной отечественного производства проводится бесплатно);</w:t>
            </w:r>
          </w:p>
          <w:p w:rsidR="00877781" w:rsidRDefault="00877781" w:rsidP="00877781">
            <w:pPr>
              <w:numPr>
                <w:ilvl w:val="0"/>
                <w:numId w:val="2"/>
              </w:numPr>
              <w:spacing w:before="45" w:after="45"/>
              <w:ind w:left="0"/>
              <w:jc w:val="both"/>
              <w:textAlignment w:val="baseline"/>
              <w:rPr>
                <w:rFonts w:ascii="Times New Roman" w:eastAsia="Times New Roman" w:hAnsi="Times New Roman" w:cs="Times New Roman"/>
                <w:color w:val="262626"/>
                <w:sz w:val="24"/>
                <w:szCs w:val="24"/>
                <w:lang w:eastAsia="ru-RU"/>
              </w:rPr>
            </w:pPr>
            <w:r w:rsidRPr="00877781">
              <w:rPr>
                <w:rFonts w:ascii="Times New Roman" w:eastAsia="Times New Roman" w:hAnsi="Times New Roman" w:cs="Times New Roman"/>
                <w:color w:val="262626"/>
                <w:sz w:val="24"/>
                <w:szCs w:val="24"/>
                <w:lang w:eastAsia="ru-RU"/>
              </w:rPr>
              <w:t>не осуществлять самостоятельный забой и уничтожение павших сельскохозяйственных животных без ветеринарного освидетельствования.</w:t>
            </w:r>
          </w:p>
          <w:p w:rsidR="00877781" w:rsidRPr="00877781" w:rsidRDefault="00877781" w:rsidP="00877781">
            <w:pPr>
              <w:numPr>
                <w:ilvl w:val="0"/>
                <w:numId w:val="2"/>
              </w:numPr>
              <w:spacing w:before="45" w:after="45"/>
              <w:ind w:left="0"/>
              <w:jc w:val="both"/>
              <w:textAlignment w:val="baseline"/>
              <w:rPr>
                <w:rFonts w:ascii="Times New Roman" w:eastAsia="Times New Roman" w:hAnsi="Times New Roman" w:cs="Times New Roman"/>
                <w:color w:val="262626"/>
                <w:sz w:val="24"/>
                <w:szCs w:val="24"/>
                <w:lang w:eastAsia="ru-RU"/>
              </w:rPr>
            </w:pPr>
          </w:p>
          <w:p w:rsidR="00877781" w:rsidRDefault="00877781" w:rsidP="00E75060">
            <w:pPr>
              <w:jc w:val="center"/>
              <w:rPr>
                <w:rFonts w:ascii="Times New Roman" w:hAnsi="Times New Roman" w:cs="Times New Roman"/>
                <w:sz w:val="24"/>
                <w:szCs w:val="24"/>
              </w:rPr>
            </w:pPr>
            <w:r>
              <w:rPr>
                <w:noProof/>
                <w:lang w:eastAsia="ru-RU"/>
              </w:rPr>
              <w:drawing>
                <wp:inline distT="0" distB="0" distL="0" distR="0" wp14:anchorId="2FEF16A4" wp14:editId="0130ADC0">
                  <wp:extent cx="2695575" cy="1516261"/>
                  <wp:effectExtent l="0" t="0" r="0" b="8255"/>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435" cy="1518995"/>
                          </a:xfrm>
                          <a:prstGeom prst="rect">
                            <a:avLst/>
                          </a:prstGeom>
                          <a:noFill/>
                          <a:ln>
                            <a:noFill/>
                          </a:ln>
                        </pic:spPr>
                      </pic:pic>
                    </a:graphicData>
                  </a:graphic>
                </wp:inline>
              </w:drawing>
            </w:r>
          </w:p>
          <w:p w:rsidR="0078532A" w:rsidRDefault="0078532A" w:rsidP="00E75060">
            <w:pPr>
              <w:jc w:val="center"/>
              <w:rPr>
                <w:rFonts w:ascii="Times New Roman" w:hAnsi="Times New Roman" w:cs="Times New Roman"/>
                <w:sz w:val="24"/>
                <w:szCs w:val="24"/>
              </w:rPr>
            </w:pPr>
          </w:p>
          <w:p w:rsidR="0078532A" w:rsidRDefault="0078532A" w:rsidP="0078532A">
            <w:pPr>
              <w:jc w:val="center"/>
              <w:rPr>
                <w:rFonts w:ascii="Times New Roman" w:hAnsi="Times New Roman" w:cs="Times New Roman"/>
                <w:sz w:val="24"/>
                <w:szCs w:val="24"/>
              </w:rPr>
            </w:pPr>
          </w:p>
          <w:p w:rsidR="0078532A" w:rsidRDefault="0078532A" w:rsidP="0078532A">
            <w:pPr>
              <w:jc w:val="center"/>
              <w:rPr>
                <w:rFonts w:ascii="Times New Roman" w:hAnsi="Times New Roman" w:cs="Times New Roman"/>
                <w:sz w:val="24"/>
                <w:szCs w:val="24"/>
              </w:rPr>
            </w:pPr>
          </w:p>
          <w:p w:rsidR="0078532A" w:rsidRPr="00877781" w:rsidRDefault="0078532A" w:rsidP="0078532A">
            <w:pPr>
              <w:jc w:val="center"/>
              <w:rPr>
                <w:rFonts w:ascii="Times New Roman" w:hAnsi="Times New Roman" w:cs="Times New Roman"/>
                <w:sz w:val="24"/>
                <w:szCs w:val="24"/>
              </w:rPr>
            </w:pPr>
            <w:r w:rsidRPr="00877781">
              <w:rPr>
                <w:rFonts w:ascii="Times New Roman" w:hAnsi="Times New Roman" w:cs="Times New Roman"/>
                <w:sz w:val="24"/>
                <w:szCs w:val="24"/>
              </w:rPr>
              <w:lastRenderedPageBreak/>
              <w:t xml:space="preserve">МДОАУ  </w:t>
            </w:r>
            <w:proofErr w:type="spellStart"/>
            <w:r w:rsidRPr="00877781">
              <w:rPr>
                <w:rFonts w:ascii="Times New Roman" w:hAnsi="Times New Roman" w:cs="Times New Roman"/>
                <w:sz w:val="24"/>
                <w:szCs w:val="24"/>
              </w:rPr>
              <w:t>црр</w:t>
            </w:r>
            <w:proofErr w:type="spellEnd"/>
            <w:r w:rsidRPr="00877781">
              <w:rPr>
                <w:rFonts w:ascii="Times New Roman" w:hAnsi="Times New Roman" w:cs="Times New Roman"/>
                <w:sz w:val="24"/>
                <w:szCs w:val="24"/>
              </w:rPr>
              <w:t xml:space="preserve"> д\с «Аленький цветочек»</w:t>
            </w:r>
          </w:p>
          <w:p w:rsidR="0078532A" w:rsidRPr="00877781" w:rsidRDefault="0078532A" w:rsidP="0078532A">
            <w:pPr>
              <w:jc w:val="center"/>
              <w:rPr>
                <w:rFonts w:ascii="Times New Roman" w:hAnsi="Times New Roman" w:cs="Times New Roman"/>
                <w:sz w:val="24"/>
                <w:szCs w:val="24"/>
              </w:rPr>
            </w:pPr>
            <w:r w:rsidRPr="00877781">
              <w:rPr>
                <w:rFonts w:ascii="Times New Roman" w:hAnsi="Times New Roman" w:cs="Times New Roman"/>
                <w:sz w:val="24"/>
                <w:szCs w:val="24"/>
              </w:rPr>
              <w:t>Г. Пыть-Ях</w:t>
            </w:r>
          </w:p>
          <w:p w:rsidR="0078532A" w:rsidRPr="00877781" w:rsidRDefault="0078532A" w:rsidP="0078532A">
            <w:pPr>
              <w:jc w:val="center"/>
              <w:rPr>
                <w:rFonts w:ascii="Times New Roman" w:hAnsi="Times New Roman" w:cs="Times New Roman"/>
                <w:sz w:val="24"/>
                <w:szCs w:val="24"/>
              </w:rPr>
            </w:pPr>
            <w:r w:rsidRPr="00877781">
              <w:rPr>
                <w:rFonts w:ascii="Times New Roman" w:hAnsi="Times New Roman" w:cs="Times New Roman"/>
                <w:sz w:val="24"/>
                <w:szCs w:val="24"/>
              </w:rPr>
              <w:t>Кузнецова Ольга Анатольевна,</w:t>
            </w:r>
          </w:p>
          <w:p w:rsidR="0078532A" w:rsidRPr="00877781" w:rsidRDefault="0078532A" w:rsidP="0078532A">
            <w:pPr>
              <w:jc w:val="center"/>
              <w:rPr>
                <w:rFonts w:ascii="Times New Roman" w:hAnsi="Times New Roman" w:cs="Times New Roman"/>
                <w:sz w:val="24"/>
                <w:szCs w:val="24"/>
              </w:rPr>
            </w:pPr>
            <w:r w:rsidRPr="00877781">
              <w:rPr>
                <w:rFonts w:ascii="Times New Roman" w:hAnsi="Times New Roman" w:cs="Times New Roman"/>
                <w:sz w:val="24"/>
                <w:szCs w:val="24"/>
              </w:rPr>
              <w:t>Гаин Инна Викторовна</w:t>
            </w:r>
          </w:p>
          <w:p w:rsidR="0078532A" w:rsidRPr="00877781" w:rsidRDefault="0078532A" w:rsidP="0078532A">
            <w:pPr>
              <w:jc w:val="center"/>
              <w:rPr>
                <w:rFonts w:ascii="Times New Roman" w:hAnsi="Times New Roman" w:cs="Times New Roman"/>
                <w:sz w:val="24"/>
                <w:szCs w:val="24"/>
              </w:rPr>
            </w:pPr>
          </w:p>
          <w:p w:rsidR="0078532A" w:rsidRPr="00877781" w:rsidRDefault="0078532A" w:rsidP="0078532A">
            <w:pPr>
              <w:jc w:val="center"/>
              <w:rPr>
                <w:rFonts w:ascii="Times New Roman" w:hAnsi="Times New Roman" w:cs="Times New Roman"/>
                <w:b/>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877781">
              <w:rPr>
                <w:rFonts w:ascii="Times New Roman" w:hAnsi="Times New Roman" w:cs="Times New Roman"/>
                <w:sz w:val="24"/>
                <w:szCs w:val="24"/>
              </w:rPr>
              <w:t xml:space="preserve">  </w:t>
            </w:r>
            <w:r w:rsidRPr="00877781">
              <w:rPr>
                <w:rFonts w:ascii="Times New Roman" w:hAnsi="Times New Roman" w:cs="Times New Roman"/>
                <w:b/>
                <w:outline/>
                <w:color w:val="ED7D31"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Что делать если вас укусила собака?</w:t>
            </w:r>
          </w:p>
          <w:p w:rsidR="0078532A" w:rsidRPr="00877781" w:rsidRDefault="0078532A" w:rsidP="0078532A">
            <w:pPr>
              <w:pStyle w:val="a4"/>
              <w:shd w:val="clear" w:color="auto" w:fill="FFFFFF"/>
              <w:spacing w:before="0" w:beforeAutospacing="0" w:after="300" w:afterAutospacing="0"/>
              <w:jc w:val="center"/>
              <w:rPr>
                <w:color w:val="0070C0"/>
              </w:rPr>
            </w:pPr>
            <w:r w:rsidRPr="00877781">
              <w:rPr>
                <w:color w:val="0070C0"/>
              </w:rPr>
              <w:t>Собаки не всегда бывают добрыми и ласковыми, иногда они могут проявлять агрессию к окружающим. Она может рычать, кидаться и даже кусаться.</w:t>
            </w:r>
          </w:p>
          <w:p w:rsidR="0078532A" w:rsidRPr="00877781" w:rsidRDefault="0078532A" w:rsidP="0078532A">
            <w:pPr>
              <w:pStyle w:val="a4"/>
              <w:shd w:val="clear" w:color="auto" w:fill="FFFFFF"/>
              <w:spacing w:before="0" w:beforeAutospacing="0" w:after="0" w:afterAutospacing="0"/>
              <w:jc w:val="center"/>
              <w:rPr>
                <w:color w:val="0070C0"/>
              </w:rPr>
            </w:pPr>
            <w:r w:rsidRPr="00877781">
              <w:rPr>
                <w:color w:val="0070C0"/>
              </w:rPr>
              <w:t>Травма, причинённая этим животным, может угрожать не только здоровью, но и жизни человека. Что делать, если укусила собака? Как оказать пострадавшему первую помощь? Это крайне важно знать, чтобы не допустить трагических последствий.</w:t>
            </w:r>
            <w:r w:rsidRPr="00877781">
              <w:rPr>
                <w:color w:val="0070C0"/>
              </w:rPr>
              <w:br/>
              <w:t>Если не удалось избежать укуса собаки, то обязательно нужно уметь правильно действовать в данных ситуациях. Стоит помнить, что животное в рану может </w:t>
            </w:r>
            <w:r w:rsidRPr="00877781">
              <w:rPr>
                <w:rStyle w:val="a5"/>
                <w:b/>
                <w:bCs/>
                <w:color w:val="0070C0"/>
              </w:rPr>
              <w:t>занести опасную инфекцию</w:t>
            </w:r>
            <w:r w:rsidRPr="00877781">
              <w:rPr>
                <w:color w:val="0070C0"/>
              </w:rPr>
              <w:t>, поэтому помощь необходимо оказать как можно скорее.</w:t>
            </w:r>
          </w:p>
          <w:p w:rsidR="0078532A" w:rsidRPr="00877781" w:rsidRDefault="0078532A" w:rsidP="0078532A">
            <w:pPr>
              <w:pStyle w:val="a4"/>
              <w:shd w:val="clear" w:color="auto" w:fill="FFFFFF"/>
              <w:spacing w:before="0" w:beforeAutospacing="0" w:after="0" w:afterAutospacing="0"/>
              <w:jc w:val="center"/>
              <w:rPr>
                <w:color w:val="0070C0"/>
              </w:rPr>
            </w:pPr>
          </w:p>
          <w:p w:rsidR="0078532A" w:rsidRPr="00877781" w:rsidRDefault="0078532A" w:rsidP="0078532A">
            <w:pPr>
              <w:jc w:val="center"/>
              <w:rPr>
                <w:rFonts w:ascii="Times New Roman" w:hAnsi="Times New Roman" w:cs="Times New Roman"/>
                <w:sz w:val="24"/>
                <w:szCs w:val="24"/>
              </w:rPr>
            </w:pPr>
            <w:r w:rsidRPr="00877781">
              <w:rPr>
                <w:rFonts w:ascii="Times New Roman" w:hAnsi="Times New Roman" w:cs="Times New Roman"/>
                <w:noProof/>
                <w:sz w:val="24"/>
                <w:szCs w:val="24"/>
                <w:lang w:eastAsia="ru-RU"/>
              </w:rPr>
              <w:drawing>
                <wp:inline distT="0" distB="0" distL="0" distR="0" wp14:anchorId="0BAFED8C" wp14:editId="7738CC5A">
                  <wp:extent cx="2463951" cy="1581150"/>
                  <wp:effectExtent l="0" t="0" r="0" b="0"/>
                  <wp:docPr id="7" name="Рисунок 7" descr="https://cge28.ru/wp-content/uploads/2020/01/dog-32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e28.ru/wp-content/uploads/2020/01/dog-320x1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583090"/>
                          </a:xfrm>
                          <a:prstGeom prst="rect">
                            <a:avLst/>
                          </a:prstGeom>
                          <a:noFill/>
                          <a:ln>
                            <a:noFill/>
                          </a:ln>
                        </pic:spPr>
                      </pic:pic>
                    </a:graphicData>
                  </a:graphic>
                </wp:inline>
              </w:drawing>
            </w:r>
            <w:bookmarkStart w:id="0" w:name="_GoBack"/>
            <w:bookmarkEnd w:id="0"/>
          </w:p>
        </w:tc>
      </w:tr>
    </w:tbl>
    <w:p w:rsidR="005E5729" w:rsidRDefault="005E5729"/>
    <w:sectPr w:rsidR="005E5729" w:rsidSect="00877781">
      <w:pgSz w:w="16838" w:h="11906" w:orient="landscape"/>
      <w:pgMar w:top="993"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733A"/>
    <w:multiLevelType w:val="multilevel"/>
    <w:tmpl w:val="9A3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A8701E"/>
    <w:multiLevelType w:val="multilevel"/>
    <w:tmpl w:val="DAB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E8"/>
    <w:rsid w:val="005E5729"/>
    <w:rsid w:val="0078532A"/>
    <w:rsid w:val="00877781"/>
    <w:rsid w:val="00BF5365"/>
    <w:rsid w:val="00E75060"/>
    <w:rsid w:val="00FA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75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75060"/>
    <w:rPr>
      <w:i/>
      <w:iCs/>
    </w:rPr>
  </w:style>
  <w:style w:type="paragraph" w:styleId="a6">
    <w:name w:val="Balloon Text"/>
    <w:basedOn w:val="a"/>
    <w:link w:val="a7"/>
    <w:uiPriority w:val="99"/>
    <w:semiHidden/>
    <w:unhideWhenUsed/>
    <w:rsid w:val="00E75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060"/>
    <w:rPr>
      <w:rFonts w:ascii="Tahoma" w:hAnsi="Tahoma" w:cs="Tahoma"/>
      <w:sz w:val="16"/>
      <w:szCs w:val="16"/>
    </w:rPr>
  </w:style>
  <w:style w:type="character" w:styleId="a8">
    <w:name w:val="Strong"/>
    <w:basedOn w:val="a0"/>
    <w:uiPriority w:val="22"/>
    <w:qFormat/>
    <w:rsid w:val="008777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75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75060"/>
    <w:rPr>
      <w:i/>
      <w:iCs/>
    </w:rPr>
  </w:style>
  <w:style w:type="paragraph" w:styleId="a6">
    <w:name w:val="Balloon Text"/>
    <w:basedOn w:val="a"/>
    <w:link w:val="a7"/>
    <w:uiPriority w:val="99"/>
    <w:semiHidden/>
    <w:unhideWhenUsed/>
    <w:rsid w:val="00E750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060"/>
    <w:rPr>
      <w:rFonts w:ascii="Tahoma" w:hAnsi="Tahoma" w:cs="Tahoma"/>
      <w:sz w:val="16"/>
      <w:szCs w:val="16"/>
    </w:rPr>
  </w:style>
  <w:style w:type="character" w:styleId="a8">
    <w:name w:val="Strong"/>
    <w:basedOn w:val="a0"/>
    <w:uiPriority w:val="22"/>
    <w:qFormat/>
    <w:rsid w:val="00877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2900">
      <w:bodyDiv w:val="1"/>
      <w:marLeft w:val="0"/>
      <w:marRight w:val="0"/>
      <w:marTop w:val="0"/>
      <w:marBottom w:val="0"/>
      <w:divBdr>
        <w:top w:val="none" w:sz="0" w:space="0" w:color="auto"/>
        <w:left w:val="none" w:sz="0" w:space="0" w:color="auto"/>
        <w:bottom w:val="none" w:sz="0" w:space="0" w:color="auto"/>
        <w:right w:val="none" w:sz="0" w:space="0" w:color="auto"/>
      </w:divBdr>
    </w:div>
    <w:div w:id="766540923">
      <w:bodyDiv w:val="1"/>
      <w:marLeft w:val="0"/>
      <w:marRight w:val="0"/>
      <w:marTop w:val="0"/>
      <w:marBottom w:val="0"/>
      <w:divBdr>
        <w:top w:val="none" w:sz="0" w:space="0" w:color="auto"/>
        <w:left w:val="none" w:sz="0" w:space="0" w:color="auto"/>
        <w:bottom w:val="none" w:sz="0" w:space="0" w:color="auto"/>
        <w:right w:val="none" w:sz="0" w:space="0" w:color="auto"/>
      </w:divBdr>
    </w:div>
    <w:div w:id="894127966">
      <w:bodyDiv w:val="1"/>
      <w:marLeft w:val="0"/>
      <w:marRight w:val="0"/>
      <w:marTop w:val="0"/>
      <w:marBottom w:val="0"/>
      <w:divBdr>
        <w:top w:val="none" w:sz="0" w:space="0" w:color="auto"/>
        <w:left w:val="none" w:sz="0" w:space="0" w:color="auto"/>
        <w:bottom w:val="none" w:sz="0" w:space="0" w:color="auto"/>
        <w:right w:val="none" w:sz="0" w:space="0" w:color="auto"/>
      </w:divBdr>
    </w:div>
    <w:div w:id="20626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1D21-DC17-407A-8E59-CEB30F9C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cp:lastPrinted>2024-05-15T09:36:00Z</cp:lastPrinted>
  <dcterms:created xsi:type="dcterms:W3CDTF">2024-05-15T09:08:00Z</dcterms:created>
  <dcterms:modified xsi:type="dcterms:W3CDTF">2024-05-15T09:37:00Z</dcterms:modified>
</cp:coreProperties>
</file>